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5C7E2652" w:rsidR="003D0A91" w:rsidRPr="00910764" w:rsidRDefault="00CB41DD">
            <w:pPr>
              <w:pStyle w:val="Heading2"/>
              <w:rPr>
                <w:b/>
                <w:bCs/>
                <w:sz w:val="22"/>
                <w:szCs w:val="22"/>
              </w:rPr>
            </w:pPr>
            <w:r>
              <w:rPr>
                <w:b/>
                <w:bCs/>
                <w:sz w:val="22"/>
                <w:szCs w:val="22"/>
              </w:rPr>
              <w:t>Amendment</w:t>
            </w:r>
            <w:r w:rsidR="00F43C44">
              <w:rPr>
                <w:b/>
                <w:bCs/>
                <w:sz w:val="22"/>
                <w:szCs w:val="22"/>
              </w:rPr>
              <w:t xml:space="preserve"> to the </w:t>
            </w:r>
            <w:r>
              <w:rPr>
                <w:b/>
                <w:bCs/>
                <w:sz w:val="22"/>
                <w:szCs w:val="22"/>
              </w:rPr>
              <w:t>Zoning</w:t>
            </w:r>
            <w:r w:rsidR="00F43C44">
              <w:rPr>
                <w:b/>
                <w:bCs/>
                <w:sz w:val="22"/>
                <w:szCs w:val="22"/>
              </w:rPr>
              <w:t xml:space="preserve"> Map</w:t>
            </w:r>
            <w:r w:rsidR="003D0A91" w:rsidRPr="00910764">
              <w:rPr>
                <w:b/>
                <w:bCs/>
                <w:sz w:val="22"/>
                <w:szCs w:val="22"/>
              </w:rPr>
              <w:t xml:space="preserve">: </w:t>
            </w:r>
            <w:r w:rsidR="00F43C44">
              <w:rPr>
                <w:sz w:val="22"/>
                <w:szCs w:val="22"/>
              </w:rPr>
              <w:t>Guy Williams on beha</w:t>
            </w:r>
            <w:r w:rsidR="00514D1E">
              <w:rPr>
                <w:sz w:val="22"/>
                <w:szCs w:val="22"/>
              </w:rPr>
              <w:t>lf</w:t>
            </w:r>
            <w:r w:rsidR="00F43C44">
              <w:rPr>
                <w:sz w:val="22"/>
                <w:szCs w:val="22"/>
              </w:rPr>
              <w:t xml:space="preserve"> of the property owners seeks to change the zoning on the following Utah County Parcels; 30:078:0066, 30:078:0316, 30:078:0055, 30:078:0056 from MH-1, Mountain and Hillside Zone to the MH-2, Mountain and Hillside Zone.</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034B35">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6B156A9C" w14:textId="3A8ED7F2" w:rsidR="00910764" w:rsidRDefault="00514D1E">
            <w:r>
              <w:t>Guy Williams</w:t>
            </w:r>
          </w:p>
          <w:p w14:paraId="2F311EA2" w14:textId="77777777" w:rsidR="00CB41DD" w:rsidRPr="00910764" w:rsidRDefault="00CB41DD"/>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2810B953" w14:textId="75223625" w:rsidR="00CB41DD" w:rsidRPr="00910764" w:rsidRDefault="00514D1E" w:rsidP="0095039A">
            <w:pPr>
              <w:rPr>
                <w:b/>
                <w:bCs/>
              </w:rPr>
            </w:pPr>
            <w:r>
              <w:t>Zoning Map</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77777777" w:rsidR="00910764" w:rsidRPr="00910764" w:rsidRDefault="00910764">
            <w:pPr>
              <w:rPr>
                <w:b/>
                <w:bCs/>
              </w:rPr>
            </w:pPr>
            <w:r w:rsidRPr="00910764">
              <w:rPr>
                <w:b/>
                <w:bCs/>
              </w:rPr>
              <w:t>Alternative Actions:</w:t>
            </w:r>
          </w:p>
          <w:p w14:paraId="217B5CA5" w14:textId="20573781" w:rsidR="00910764" w:rsidRPr="008A363F" w:rsidRDefault="00514D1E" w:rsidP="00A74CE1">
            <w:pPr>
              <w:pStyle w:val="ListParagraph"/>
              <w:numPr>
                <w:ilvl w:val="0"/>
                <w:numId w:val="17"/>
              </w:numPr>
            </w:pPr>
            <w:r>
              <w:t>Positive recommendation for a</w:t>
            </w:r>
            <w:r w:rsidR="00951333">
              <w:t>pproval</w:t>
            </w:r>
            <w:r w:rsidR="008A363F">
              <w:t xml:space="preserve"> </w:t>
            </w:r>
            <w:r w:rsidR="00923B89">
              <w:t>of the request</w:t>
            </w:r>
            <w:r>
              <w:t>ed</w:t>
            </w:r>
            <w:r w:rsidR="00923B89">
              <w:t xml:space="preserve"> </w:t>
            </w:r>
            <w:r>
              <w:t xml:space="preserve">zone change </w:t>
            </w:r>
            <w:r w:rsidR="005F28E6">
              <w:t>with modifications</w:t>
            </w:r>
          </w:p>
          <w:p w14:paraId="09BE4C1C" w14:textId="77777777" w:rsidR="00910764" w:rsidRDefault="00910764"/>
          <w:p w14:paraId="33AFF5D9" w14:textId="15D66A1F" w:rsidR="00910764" w:rsidRDefault="00514D1E" w:rsidP="00A74CE1">
            <w:pPr>
              <w:pStyle w:val="ListParagraph"/>
              <w:numPr>
                <w:ilvl w:val="0"/>
                <w:numId w:val="17"/>
              </w:numPr>
            </w:pPr>
            <w:r>
              <w:t>Recommend a denial of</w:t>
            </w:r>
            <w:r w:rsidR="00A46383">
              <w:t xml:space="preserve"> </w:t>
            </w:r>
            <w:r w:rsidR="00951333">
              <w:t xml:space="preserve">the requested </w:t>
            </w:r>
            <w:r>
              <w:t>zone change</w:t>
            </w:r>
          </w:p>
          <w:p w14:paraId="00775569" w14:textId="77777777" w:rsidR="00A46383" w:rsidRPr="00A46383" w:rsidRDefault="00A46383" w:rsidP="00A46383">
            <w:pPr>
              <w:pStyle w:val="ListParagraph"/>
            </w:pPr>
          </w:p>
          <w:p w14:paraId="2B33A01A" w14:textId="269D7B51" w:rsidR="00A46383" w:rsidRPr="00A46383" w:rsidRDefault="00610BC8" w:rsidP="00A74CE1">
            <w:pPr>
              <w:pStyle w:val="ListParagraph"/>
              <w:numPr>
                <w:ilvl w:val="0"/>
                <w:numId w:val="17"/>
              </w:numPr>
            </w:pPr>
            <w:r>
              <w:t>Table the request with guidance to staff</w:t>
            </w:r>
            <w:r w:rsidR="00923B89">
              <w:t xml:space="preserve"> </w:t>
            </w:r>
            <w:r w:rsidR="005F28E6">
              <w:t>on revisions</w:t>
            </w:r>
          </w:p>
        </w:tc>
        <w:tc>
          <w:tcPr>
            <w:tcW w:w="8467" w:type="dxa"/>
            <w:tcMar>
              <w:left w:w="144" w:type="dxa"/>
            </w:tcMar>
          </w:tcPr>
          <w:p w14:paraId="6361CCD8" w14:textId="77777777" w:rsidR="00AD204E" w:rsidRDefault="00910764" w:rsidP="00AD204E">
            <w:pPr>
              <w:pStyle w:val="AtRisk"/>
              <w:numPr>
                <w:ilvl w:val="0"/>
                <w:numId w:val="0"/>
              </w:numPr>
              <w:rPr>
                <w:rFonts w:asciiTheme="minorHAnsi" w:hAnsiTheme="minorHAnsi"/>
                <w:sz w:val="22"/>
                <w:szCs w:val="22"/>
              </w:rPr>
            </w:pPr>
            <w:r w:rsidRPr="00DE6C21">
              <w:rPr>
                <w:rFonts w:asciiTheme="minorHAnsi" w:hAnsiTheme="minorHAnsi"/>
                <w:b/>
                <w:bCs/>
                <w:sz w:val="22"/>
                <w:szCs w:val="22"/>
              </w:rPr>
              <w:t xml:space="preserve">Relevant </w:t>
            </w:r>
            <w:r w:rsidR="00DD24CA">
              <w:rPr>
                <w:rFonts w:asciiTheme="minorHAnsi" w:hAnsiTheme="minorHAnsi"/>
                <w:b/>
                <w:bCs/>
                <w:sz w:val="22"/>
                <w:szCs w:val="22"/>
              </w:rPr>
              <w:t>Information</w:t>
            </w:r>
            <w:r w:rsidRPr="00DE6C21">
              <w:rPr>
                <w:rFonts w:asciiTheme="minorHAnsi" w:hAnsiTheme="minorHAnsi"/>
                <w:b/>
                <w:bCs/>
                <w:sz w:val="22"/>
                <w:szCs w:val="22"/>
              </w:rPr>
              <w:t>:</w:t>
            </w:r>
            <w:r w:rsidR="0008236E" w:rsidRPr="00DE6C21">
              <w:rPr>
                <w:rFonts w:asciiTheme="minorHAnsi" w:hAnsiTheme="minorHAnsi"/>
                <w:b/>
                <w:bCs/>
                <w:sz w:val="22"/>
                <w:szCs w:val="22"/>
              </w:rPr>
              <w:t xml:space="preserve"> </w:t>
            </w:r>
            <w:r w:rsidR="0008236E" w:rsidRPr="006C4D4C">
              <w:rPr>
                <w:rFonts w:asciiTheme="minorHAnsi" w:hAnsiTheme="minorHAnsi"/>
                <w:sz w:val="22"/>
                <w:szCs w:val="22"/>
              </w:rPr>
              <w:t>The</w:t>
            </w:r>
            <w:r w:rsidR="005F28E6" w:rsidRPr="006C4D4C">
              <w:rPr>
                <w:rFonts w:asciiTheme="minorHAnsi" w:hAnsiTheme="minorHAnsi"/>
                <w:sz w:val="22"/>
                <w:szCs w:val="22"/>
              </w:rPr>
              <w:t xml:space="preserve"> </w:t>
            </w:r>
            <w:r w:rsidR="006C4D4C">
              <w:rPr>
                <w:rFonts w:asciiTheme="minorHAnsi" w:hAnsiTheme="minorHAnsi"/>
                <w:sz w:val="22"/>
                <w:szCs w:val="22"/>
              </w:rPr>
              <w:t>MH-1 and MH-2, Mountain and Hillside Zones are established to</w:t>
            </w:r>
            <w:r w:rsidR="00027C8C">
              <w:rPr>
                <w:rFonts w:asciiTheme="minorHAnsi" w:hAnsiTheme="minorHAnsi"/>
                <w:sz w:val="22"/>
                <w:szCs w:val="22"/>
              </w:rPr>
              <w:t xml:space="preserve"> provide adequate development standards to address the unique environmental, geologic, and aesthetic characteristics of present and future development in mountainous and hillside areas of Payson City while allowing the use of private property to establish a development pattern consistent with mountains and hillsides.</w:t>
            </w:r>
          </w:p>
          <w:p w14:paraId="2185BD80" w14:textId="77777777" w:rsidR="00AD204E" w:rsidRDefault="00AD204E" w:rsidP="00AD204E">
            <w:pPr>
              <w:pStyle w:val="AtRisk"/>
              <w:numPr>
                <w:ilvl w:val="0"/>
                <w:numId w:val="0"/>
              </w:numPr>
              <w:rPr>
                <w:rFonts w:asciiTheme="minorHAnsi" w:hAnsiTheme="minorHAnsi"/>
                <w:sz w:val="22"/>
                <w:szCs w:val="22"/>
              </w:rPr>
            </w:pPr>
          </w:p>
          <w:p w14:paraId="5065A810" w14:textId="3C821462" w:rsidR="00AD204E" w:rsidRPr="00AD204E" w:rsidRDefault="00AD204E" w:rsidP="00AD204E">
            <w:pPr>
              <w:pStyle w:val="AtRisk"/>
              <w:numPr>
                <w:ilvl w:val="0"/>
                <w:numId w:val="0"/>
              </w:numPr>
              <w:rPr>
                <w:rFonts w:asciiTheme="minorHAnsi" w:hAnsiTheme="minorHAnsi"/>
                <w:sz w:val="22"/>
                <w:szCs w:val="22"/>
              </w:rPr>
            </w:pPr>
            <w:r w:rsidRPr="00AD204E">
              <w:rPr>
                <w:rFonts w:asciiTheme="minorHAnsi" w:hAnsiTheme="minorHAnsi"/>
                <w:sz w:val="22"/>
                <w:szCs w:val="22"/>
              </w:rPr>
              <w:t xml:space="preserve">In general, property </w:t>
            </w:r>
            <w:proofErr w:type="gramStart"/>
            <w:r w:rsidRPr="00AD204E">
              <w:rPr>
                <w:rFonts w:asciiTheme="minorHAnsi" w:hAnsiTheme="minorHAnsi"/>
                <w:sz w:val="22"/>
                <w:szCs w:val="22"/>
              </w:rPr>
              <w:t>assigned</w:t>
            </w:r>
            <w:proofErr w:type="gramEnd"/>
            <w:r w:rsidRPr="00AD204E">
              <w:rPr>
                <w:rFonts w:asciiTheme="minorHAnsi" w:hAnsiTheme="minorHAnsi"/>
                <w:sz w:val="22"/>
                <w:szCs w:val="22"/>
              </w:rPr>
              <w:t xml:space="preserve"> the MH-1, Mountain and Hillside Zone should be protected in its</w:t>
            </w:r>
            <w:r>
              <w:rPr>
                <w:rFonts w:asciiTheme="minorHAnsi" w:hAnsiTheme="minorHAnsi"/>
                <w:sz w:val="22"/>
                <w:szCs w:val="22"/>
              </w:rPr>
              <w:t xml:space="preserve"> </w:t>
            </w:r>
            <w:r w:rsidRPr="00AD204E">
              <w:rPr>
                <w:rFonts w:asciiTheme="minorHAnsi" w:hAnsiTheme="minorHAnsi"/>
                <w:sz w:val="22"/>
                <w:szCs w:val="22"/>
              </w:rPr>
              <w:t>natural state and serve to preserve the natural features of the area with limited development.</w:t>
            </w:r>
            <w:r>
              <w:rPr>
                <w:rFonts w:asciiTheme="minorHAnsi" w:hAnsiTheme="minorHAnsi"/>
                <w:sz w:val="22"/>
                <w:szCs w:val="22"/>
              </w:rPr>
              <w:t xml:space="preserve"> </w:t>
            </w:r>
            <w:r w:rsidRPr="00AD204E">
              <w:rPr>
                <w:rFonts w:asciiTheme="minorHAnsi" w:hAnsiTheme="minorHAnsi"/>
                <w:sz w:val="22"/>
                <w:szCs w:val="22"/>
              </w:rPr>
              <w:t>It is the intention of the City Council to control the development pattern in mountainous and hillside areas so that development is safe, efficient, and compatible with natural and built surroundings. The objectives of the MH-1 Zone include, but are not limited to the following:</w:t>
            </w:r>
          </w:p>
          <w:p w14:paraId="66ED4075" w14:textId="77777777" w:rsidR="00AD204E" w:rsidRPr="00AD204E" w:rsidRDefault="00AD204E" w:rsidP="00AD204E">
            <w:pPr>
              <w:pStyle w:val="AtRisk"/>
              <w:numPr>
                <w:ilvl w:val="0"/>
                <w:numId w:val="22"/>
              </w:numPr>
              <w:rPr>
                <w:rFonts w:asciiTheme="minorHAnsi" w:hAnsiTheme="minorHAnsi"/>
                <w:sz w:val="22"/>
                <w:szCs w:val="22"/>
              </w:rPr>
            </w:pPr>
            <w:r w:rsidRPr="00AD204E">
              <w:rPr>
                <w:rFonts w:asciiTheme="minorHAnsi" w:hAnsiTheme="minorHAnsi"/>
                <w:sz w:val="22"/>
                <w:szCs w:val="22"/>
              </w:rPr>
              <w:t>To protect and preserve unique and valuable characteristics of the natural environment.</w:t>
            </w:r>
          </w:p>
          <w:p w14:paraId="36CEAFC2" w14:textId="77777777" w:rsidR="00AD204E" w:rsidRPr="00AD204E" w:rsidRDefault="00AD204E" w:rsidP="00AD204E">
            <w:pPr>
              <w:pStyle w:val="AtRisk"/>
              <w:numPr>
                <w:ilvl w:val="0"/>
                <w:numId w:val="22"/>
              </w:numPr>
              <w:rPr>
                <w:rFonts w:asciiTheme="minorHAnsi" w:hAnsiTheme="minorHAnsi"/>
                <w:sz w:val="22"/>
                <w:szCs w:val="22"/>
              </w:rPr>
            </w:pPr>
            <w:r w:rsidRPr="00AD204E">
              <w:rPr>
                <w:rFonts w:asciiTheme="minorHAnsi" w:hAnsiTheme="minorHAnsi"/>
                <w:sz w:val="22"/>
                <w:szCs w:val="22"/>
              </w:rPr>
              <w:t>To limit residential density and allow development only in appropriate locations.</w:t>
            </w:r>
          </w:p>
          <w:p w14:paraId="3239647E" w14:textId="77777777" w:rsidR="00AD204E" w:rsidRPr="00AD204E" w:rsidRDefault="00AD204E" w:rsidP="00AD204E">
            <w:pPr>
              <w:pStyle w:val="AtRisk"/>
              <w:numPr>
                <w:ilvl w:val="0"/>
                <w:numId w:val="22"/>
              </w:numPr>
              <w:rPr>
                <w:rFonts w:asciiTheme="minorHAnsi" w:hAnsiTheme="minorHAnsi"/>
                <w:sz w:val="22"/>
                <w:szCs w:val="22"/>
              </w:rPr>
            </w:pPr>
            <w:r w:rsidRPr="00AD204E">
              <w:rPr>
                <w:rFonts w:asciiTheme="minorHAnsi" w:hAnsiTheme="minorHAnsi"/>
                <w:sz w:val="22"/>
                <w:szCs w:val="22"/>
              </w:rPr>
              <w:t>To create efficient and practical development patterns in sensitive terrain.</w:t>
            </w:r>
          </w:p>
          <w:p w14:paraId="5ED10665" w14:textId="77777777" w:rsidR="00AD204E" w:rsidRPr="00AD204E" w:rsidRDefault="00AD204E" w:rsidP="00AD204E">
            <w:pPr>
              <w:pStyle w:val="AtRisk"/>
              <w:numPr>
                <w:ilvl w:val="0"/>
                <w:numId w:val="22"/>
              </w:numPr>
              <w:rPr>
                <w:rFonts w:asciiTheme="minorHAnsi" w:hAnsiTheme="minorHAnsi"/>
                <w:sz w:val="22"/>
                <w:szCs w:val="22"/>
              </w:rPr>
            </w:pPr>
            <w:r w:rsidRPr="00AD204E">
              <w:rPr>
                <w:rFonts w:asciiTheme="minorHAnsi" w:hAnsiTheme="minorHAnsi"/>
                <w:sz w:val="22"/>
                <w:szCs w:val="22"/>
              </w:rPr>
              <w:t>To promote new development that is compatible with natural surroundings.</w:t>
            </w:r>
          </w:p>
          <w:p w14:paraId="13EF3B9E" w14:textId="77777777" w:rsidR="00AD204E" w:rsidRPr="00AD204E" w:rsidRDefault="00AD204E" w:rsidP="00AD204E">
            <w:pPr>
              <w:pStyle w:val="AtRisk"/>
              <w:numPr>
                <w:ilvl w:val="0"/>
                <w:numId w:val="22"/>
              </w:numPr>
              <w:rPr>
                <w:rFonts w:asciiTheme="minorHAnsi" w:hAnsiTheme="minorHAnsi"/>
                <w:sz w:val="22"/>
                <w:szCs w:val="22"/>
              </w:rPr>
            </w:pPr>
            <w:r w:rsidRPr="00AD204E">
              <w:rPr>
                <w:rFonts w:asciiTheme="minorHAnsi" w:hAnsiTheme="minorHAnsi"/>
                <w:sz w:val="22"/>
                <w:szCs w:val="22"/>
              </w:rPr>
              <w:t>To minimize excavation and disturbance of natural terrain and vegetation.</w:t>
            </w:r>
          </w:p>
          <w:p w14:paraId="5BCED797" w14:textId="77777777" w:rsidR="00AD204E" w:rsidRPr="00AD204E" w:rsidRDefault="00AD204E" w:rsidP="00AD204E">
            <w:pPr>
              <w:pStyle w:val="AtRisk"/>
              <w:numPr>
                <w:ilvl w:val="0"/>
                <w:numId w:val="22"/>
              </w:numPr>
              <w:rPr>
                <w:rFonts w:asciiTheme="minorHAnsi" w:hAnsiTheme="minorHAnsi"/>
                <w:sz w:val="22"/>
                <w:szCs w:val="22"/>
              </w:rPr>
            </w:pPr>
            <w:r w:rsidRPr="00AD204E">
              <w:rPr>
                <w:rFonts w:asciiTheme="minorHAnsi" w:hAnsiTheme="minorHAnsi"/>
                <w:sz w:val="22"/>
                <w:szCs w:val="22"/>
              </w:rPr>
              <w:t>To avoid inappropriate lighting, colors, reflective materials, and other disturbances of the natural environment experience.</w:t>
            </w:r>
          </w:p>
          <w:p w14:paraId="2931A8BA" w14:textId="77777777" w:rsidR="00AD204E" w:rsidRPr="00AD204E" w:rsidRDefault="00AD204E" w:rsidP="00AD204E">
            <w:pPr>
              <w:pStyle w:val="AtRisk"/>
              <w:numPr>
                <w:ilvl w:val="0"/>
                <w:numId w:val="22"/>
              </w:numPr>
              <w:rPr>
                <w:rFonts w:asciiTheme="minorHAnsi" w:hAnsiTheme="minorHAnsi"/>
                <w:sz w:val="22"/>
                <w:szCs w:val="22"/>
              </w:rPr>
            </w:pPr>
            <w:r w:rsidRPr="00AD204E">
              <w:rPr>
                <w:rFonts w:asciiTheme="minorHAnsi" w:hAnsiTheme="minorHAnsi"/>
                <w:sz w:val="22"/>
                <w:szCs w:val="22"/>
              </w:rPr>
              <w:t>To avoid development becoming the primary feature of the mountainous and hillside areas.</w:t>
            </w:r>
          </w:p>
          <w:p w14:paraId="1A471505" w14:textId="77777777" w:rsidR="00AD204E" w:rsidRDefault="00AD204E" w:rsidP="00AD204E">
            <w:pPr>
              <w:pStyle w:val="AtRisk"/>
              <w:numPr>
                <w:ilvl w:val="0"/>
                <w:numId w:val="22"/>
              </w:numPr>
              <w:rPr>
                <w:rFonts w:asciiTheme="minorHAnsi" w:hAnsiTheme="minorHAnsi"/>
                <w:sz w:val="22"/>
                <w:szCs w:val="22"/>
              </w:rPr>
            </w:pPr>
            <w:r w:rsidRPr="00AD204E">
              <w:rPr>
                <w:rFonts w:asciiTheme="minorHAnsi" w:hAnsiTheme="minorHAnsi"/>
                <w:sz w:val="22"/>
                <w:szCs w:val="22"/>
              </w:rPr>
              <w:t>To use creative and unique development standards to address unusual circumstances and challenges.</w:t>
            </w:r>
          </w:p>
          <w:p w14:paraId="43D8C60D" w14:textId="56B28938" w:rsidR="00AD204E" w:rsidRPr="00AD204E" w:rsidRDefault="00AD204E" w:rsidP="00AD204E">
            <w:pPr>
              <w:pStyle w:val="AtRisk"/>
              <w:numPr>
                <w:ilvl w:val="0"/>
                <w:numId w:val="22"/>
              </w:numPr>
              <w:rPr>
                <w:rFonts w:asciiTheme="minorHAnsi" w:hAnsiTheme="minorHAnsi"/>
                <w:sz w:val="22"/>
                <w:szCs w:val="22"/>
              </w:rPr>
            </w:pPr>
            <w:r w:rsidRPr="00AD204E">
              <w:rPr>
                <w:rFonts w:asciiTheme="minorHAnsi" w:hAnsiTheme="minorHAnsi"/>
                <w:sz w:val="22"/>
                <w:szCs w:val="22"/>
              </w:rPr>
              <w:t>To encourage the use of appropriate materials compatible and consistent with mountain or hillside development.</w:t>
            </w:r>
          </w:p>
          <w:p w14:paraId="254A6C4F" w14:textId="77777777" w:rsidR="00DD24CA" w:rsidRDefault="00DD24CA" w:rsidP="00F647CF">
            <w:pPr>
              <w:pStyle w:val="AtRisk"/>
              <w:numPr>
                <w:ilvl w:val="0"/>
                <w:numId w:val="0"/>
              </w:numPr>
              <w:rPr>
                <w:rFonts w:asciiTheme="minorHAnsi" w:hAnsiTheme="minorHAnsi"/>
                <w:sz w:val="22"/>
                <w:szCs w:val="22"/>
              </w:rPr>
            </w:pPr>
          </w:p>
          <w:p w14:paraId="77FF177F" w14:textId="3891C2CC" w:rsidR="007140F5" w:rsidRPr="007140F5" w:rsidRDefault="00DD24CA" w:rsidP="007140F5">
            <w:pPr>
              <w:pStyle w:val="AtRisk"/>
              <w:numPr>
                <w:ilvl w:val="0"/>
                <w:numId w:val="0"/>
              </w:numPr>
              <w:rPr>
                <w:rFonts w:asciiTheme="minorHAnsi" w:hAnsiTheme="minorHAnsi"/>
                <w:sz w:val="22"/>
                <w:szCs w:val="22"/>
              </w:rPr>
            </w:pPr>
            <w:r w:rsidRPr="00DD24CA">
              <w:rPr>
                <w:rFonts w:asciiTheme="minorHAnsi" w:hAnsiTheme="minorHAnsi"/>
                <w:sz w:val="22"/>
                <w:szCs w:val="22"/>
              </w:rPr>
              <w:t xml:space="preserve">Unlike </w:t>
            </w:r>
            <w:proofErr w:type="gramStart"/>
            <w:r w:rsidRPr="00DD24CA">
              <w:rPr>
                <w:rFonts w:asciiTheme="minorHAnsi" w:hAnsiTheme="minorHAnsi"/>
                <w:sz w:val="22"/>
                <w:szCs w:val="22"/>
              </w:rPr>
              <w:t>the MH</w:t>
            </w:r>
            <w:proofErr w:type="gramEnd"/>
            <w:r w:rsidRPr="00DD24CA">
              <w:rPr>
                <w:rFonts w:asciiTheme="minorHAnsi" w:hAnsiTheme="minorHAnsi"/>
                <w:sz w:val="22"/>
                <w:szCs w:val="22"/>
              </w:rPr>
              <w:t xml:space="preserve">-1, Mountain and Hillside Zone, which is created to limit development to protect or preserve the natural environment, the MH-2 Zone anticipates development of the </w:t>
            </w:r>
            <w:r w:rsidRPr="00DD24CA">
              <w:rPr>
                <w:rFonts w:asciiTheme="minorHAnsi" w:hAnsiTheme="minorHAnsi"/>
                <w:sz w:val="22"/>
                <w:szCs w:val="22"/>
              </w:rPr>
              <w:lastRenderedPageBreak/>
              <w:t xml:space="preserve">property in the MH-2 Zone that is in harmony with and may even enhance the natural surroundings in the vicinity. Rather than strictly limiting the density and discouraging development, the intent of the MH-2 Zone is to regulate the development pattern to produce an attractive and appropriate result. However, many similarities between the two zones exist. </w:t>
            </w:r>
            <w:proofErr w:type="gramStart"/>
            <w:r w:rsidRPr="00DD24CA">
              <w:rPr>
                <w:rFonts w:asciiTheme="minorHAnsi" w:hAnsiTheme="minorHAnsi"/>
                <w:sz w:val="22"/>
                <w:szCs w:val="22"/>
              </w:rPr>
              <w:t>Similar to</w:t>
            </w:r>
            <w:proofErr w:type="gramEnd"/>
            <w:r w:rsidRPr="00DD24CA">
              <w:rPr>
                <w:rFonts w:asciiTheme="minorHAnsi" w:hAnsiTheme="minorHAnsi"/>
                <w:sz w:val="22"/>
                <w:szCs w:val="22"/>
              </w:rPr>
              <w:t xml:space="preserve"> the MH-1 Zone, it is the intention of the City Council to control the development pattern in mountainous and hillside areas so that development is safe, efficient, and compatible with natural and built surroundings.</w:t>
            </w:r>
            <w:r w:rsidR="007140F5">
              <w:rPr>
                <w:rFonts w:asciiTheme="minorHAnsi" w:hAnsiTheme="minorHAnsi"/>
                <w:sz w:val="22"/>
                <w:szCs w:val="22"/>
              </w:rPr>
              <w:t xml:space="preserve"> </w:t>
            </w:r>
            <w:r w:rsidR="007140F5" w:rsidRPr="007140F5">
              <w:rPr>
                <w:rFonts w:asciiTheme="minorHAnsi" w:hAnsiTheme="minorHAnsi"/>
                <w:sz w:val="22"/>
                <w:szCs w:val="22"/>
              </w:rPr>
              <w:t>The objectives of the MH-2 Zone include, but are not limited to the following:</w:t>
            </w:r>
          </w:p>
          <w:p w14:paraId="10356BCF" w14:textId="77777777" w:rsidR="007140F5" w:rsidRPr="007140F5" w:rsidRDefault="007140F5" w:rsidP="007140F5">
            <w:pPr>
              <w:pStyle w:val="AtRisk"/>
              <w:numPr>
                <w:ilvl w:val="0"/>
                <w:numId w:val="23"/>
              </w:numPr>
              <w:rPr>
                <w:rFonts w:asciiTheme="minorHAnsi" w:hAnsiTheme="minorHAnsi"/>
                <w:sz w:val="22"/>
                <w:szCs w:val="22"/>
              </w:rPr>
            </w:pPr>
            <w:r w:rsidRPr="007140F5">
              <w:rPr>
                <w:rFonts w:asciiTheme="minorHAnsi" w:hAnsiTheme="minorHAnsi"/>
                <w:sz w:val="22"/>
                <w:szCs w:val="22"/>
              </w:rPr>
              <w:t>To protect and preserve unique and valuable characteristics of the natural environment.</w:t>
            </w:r>
          </w:p>
          <w:p w14:paraId="6C75A3A9" w14:textId="77777777" w:rsidR="007140F5" w:rsidRPr="007140F5" w:rsidRDefault="007140F5" w:rsidP="007140F5">
            <w:pPr>
              <w:pStyle w:val="AtRisk"/>
              <w:numPr>
                <w:ilvl w:val="0"/>
                <w:numId w:val="23"/>
              </w:numPr>
              <w:rPr>
                <w:rFonts w:asciiTheme="minorHAnsi" w:hAnsiTheme="minorHAnsi"/>
                <w:sz w:val="22"/>
                <w:szCs w:val="22"/>
              </w:rPr>
            </w:pPr>
            <w:r w:rsidRPr="007140F5">
              <w:rPr>
                <w:rFonts w:asciiTheme="minorHAnsi" w:hAnsiTheme="minorHAnsi"/>
                <w:sz w:val="22"/>
                <w:szCs w:val="22"/>
              </w:rPr>
              <w:t>To encourage appropriate development with appropriate densities, design and character in proper locations.</w:t>
            </w:r>
          </w:p>
          <w:p w14:paraId="781484D3" w14:textId="77777777" w:rsidR="007140F5" w:rsidRPr="007140F5" w:rsidRDefault="007140F5" w:rsidP="007140F5">
            <w:pPr>
              <w:pStyle w:val="AtRisk"/>
              <w:numPr>
                <w:ilvl w:val="0"/>
                <w:numId w:val="23"/>
              </w:numPr>
              <w:rPr>
                <w:rFonts w:asciiTheme="minorHAnsi" w:hAnsiTheme="minorHAnsi"/>
                <w:sz w:val="22"/>
                <w:szCs w:val="22"/>
              </w:rPr>
            </w:pPr>
            <w:r w:rsidRPr="007140F5">
              <w:rPr>
                <w:rFonts w:asciiTheme="minorHAnsi" w:hAnsiTheme="minorHAnsi"/>
                <w:sz w:val="22"/>
                <w:szCs w:val="22"/>
              </w:rPr>
              <w:t>To create efficient and practical development patterns in sensitive terrain.</w:t>
            </w:r>
          </w:p>
          <w:p w14:paraId="46388B5D" w14:textId="77777777" w:rsidR="007140F5" w:rsidRPr="007140F5" w:rsidRDefault="007140F5" w:rsidP="007140F5">
            <w:pPr>
              <w:pStyle w:val="AtRisk"/>
              <w:numPr>
                <w:ilvl w:val="0"/>
                <w:numId w:val="23"/>
              </w:numPr>
              <w:rPr>
                <w:rFonts w:asciiTheme="minorHAnsi" w:hAnsiTheme="minorHAnsi"/>
                <w:sz w:val="22"/>
                <w:szCs w:val="22"/>
              </w:rPr>
            </w:pPr>
            <w:r w:rsidRPr="007140F5">
              <w:rPr>
                <w:rFonts w:asciiTheme="minorHAnsi" w:hAnsiTheme="minorHAnsi"/>
                <w:sz w:val="22"/>
                <w:szCs w:val="22"/>
              </w:rPr>
              <w:t>To promote new development that is compatible with natural surroundings.</w:t>
            </w:r>
          </w:p>
          <w:p w14:paraId="02473A3E" w14:textId="77777777" w:rsidR="007140F5" w:rsidRPr="007140F5" w:rsidRDefault="007140F5" w:rsidP="007140F5">
            <w:pPr>
              <w:pStyle w:val="AtRisk"/>
              <w:numPr>
                <w:ilvl w:val="0"/>
                <w:numId w:val="23"/>
              </w:numPr>
              <w:rPr>
                <w:rFonts w:asciiTheme="minorHAnsi" w:hAnsiTheme="minorHAnsi"/>
                <w:sz w:val="22"/>
                <w:szCs w:val="22"/>
              </w:rPr>
            </w:pPr>
            <w:r w:rsidRPr="007140F5">
              <w:rPr>
                <w:rFonts w:asciiTheme="minorHAnsi" w:hAnsiTheme="minorHAnsi"/>
                <w:sz w:val="22"/>
                <w:szCs w:val="22"/>
              </w:rPr>
              <w:t>To minimize excavation and disturbance of natural terrain and vegetation.</w:t>
            </w:r>
          </w:p>
          <w:p w14:paraId="01920CA2" w14:textId="77777777" w:rsidR="007140F5" w:rsidRPr="007140F5" w:rsidRDefault="007140F5" w:rsidP="007140F5">
            <w:pPr>
              <w:pStyle w:val="AtRisk"/>
              <w:numPr>
                <w:ilvl w:val="0"/>
                <w:numId w:val="23"/>
              </w:numPr>
              <w:rPr>
                <w:rFonts w:asciiTheme="minorHAnsi" w:hAnsiTheme="minorHAnsi"/>
                <w:sz w:val="22"/>
                <w:szCs w:val="22"/>
              </w:rPr>
            </w:pPr>
            <w:r w:rsidRPr="007140F5">
              <w:rPr>
                <w:rFonts w:asciiTheme="minorHAnsi" w:hAnsiTheme="minorHAnsi"/>
                <w:sz w:val="22"/>
                <w:szCs w:val="22"/>
              </w:rPr>
              <w:t>To avoid inappropriate lighting, colors, reflective materials, and other disturbances of the natural environment experience.</w:t>
            </w:r>
          </w:p>
          <w:p w14:paraId="5AFB477E" w14:textId="77777777" w:rsidR="007140F5" w:rsidRPr="007140F5" w:rsidRDefault="007140F5" w:rsidP="007140F5">
            <w:pPr>
              <w:pStyle w:val="AtRisk"/>
              <w:numPr>
                <w:ilvl w:val="0"/>
                <w:numId w:val="23"/>
              </w:numPr>
              <w:rPr>
                <w:rFonts w:asciiTheme="minorHAnsi" w:hAnsiTheme="minorHAnsi"/>
                <w:sz w:val="22"/>
                <w:szCs w:val="22"/>
              </w:rPr>
            </w:pPr>
            <w:r w:rsidRPr="007140F5">
              <w:rPr>
                <w:rFonts w:asciiTheme="minorHAnsi" w:hAnsiTheme="minorHAnsi"/>
                <w:sz w:val="22"/>
                <w:szCs w:val="22"/>
              </w:rPr>
              <w:t>To avoid development becoming the primary feature of the mountainous and hillside areas.</w:t>
            </w:r>
          </w:p>
          <w:p w14:paraId="74F296CA" w14:textId="77777777" w:rsidR="007140F5" w:rsidRPr="007140F5" w:rsidRDefault="007140F5" w:rsidP="007140F5">
            <w:pPr>
              <w:pStyle w:val="AtRisk"/>
              <w:numPr>
                <w:ilvl w:val="0"/>
                <w:numId w:val="23"/>
              </w:numPr>
              <w:rPr>
                <w:rFonts w:asciiTheme="minorHAnsi" w:hAnsiTheme="minorHAnsi"/>
                <w:sz w:val="22"/>
                <w:szCs w:val="22"/>
              </w:rPr>
            </w:pPr>
            <w:r w:rsidRPr="007140F5">
              <w:rPr>
                <w:rFonts w:asciiTheme="minorHAnsi" w:hAnsiTheme="minorHAnsi"/>
                <w:sz w:val="22"/>
                <w:szCs w:val="22"/>
              </w:rPr>
              <w:t>To use creative and unique development standards to address unusual circumstances and challenges.</w:t>
            </w:r>
          </w:p>
          <w:p w14:paraId="726072C4" w14:textId="77777777" w:rsidR="003E18B9" w:rsidRDefault="007140F5" w:rsidP="007140F5">
            <w:pPr>
              <w:pStyle w:val="AtRisk"/>
              <w:numPr>
                <w:ilvl w:val="0"/>
                <w:numId w:val="23"/>
              </w:numPr>
              <w:rPr>
                <w:rFonts w:asciiTheme="minorHAnsi" w:hAnsiTheme="minorHAnsi"/>
                <w:sz w:val="22"/>
                <w:szCs w:val="22"/>
              </w:rPr>
            </w:pPr>
            <w:r w:rsidRPr="007140F5">
              <w:rPr>
                <w:rFonts w:asciiTheme="minorHAnsi" w:hAnsiTheme="minorHAnsi"/>
                <w:sz w:val="22"/>
                <w:szCs w:val="22"/>
              </w:rPr>
              <w:t xml:space="preserve">To encourage the use of appropriate materials that </w:t>
            </w:r>
            <w:proofErr w:type="gramStart"/>
            <w:r w:rsidRPr="007140F5">
              <w:rPr>
                <w:rFonts w:asciiTheme="minorHAnsi" w:hAnsiTheme="minorHAnsi"/>
                <w:sz w:val="22"/>
                <w:szCs w:val="22"/>
              </w:rPr>
              <w:t>is</w:t>
            </w:r>
            <w:proofErr w:type="gramEnd"/>
            <w:r w:rsidRPr="007140F5">
              <w:rPr>
                <w:rFonts w:asciiTheme="minorHAnsi" w:hAnsiTheme="minorHAnsi"/>
                <w:sz w:val="22"/>
                <w:szCs w:val="22"/>
              </w:rPr>
              <w:t xml:space="preserve"> compatible and consistent with mountain or hillside development.</w:t>
            </w:r>
          </w:p>
          <w:p w14:paraId="4AA26415" w14:textId="48565188" w:rsidR="007140F5" w:rsidRPr="00DE6C21" w:rsidRDefault="007140F5" w:rsidP="007140F5">
            <w:pPr>
              <w:pStyle w:val="AtRisk"/>
              <w:numPr>
                <w:ilvl w:val="0"/>
                <w:numId w:val="0"/>
              </w:numPr>
              <w:rPr>
                <w:rFonts w:asciiTheme="minorHAnsi" w:hAnsiTheme="minorHAnsi"/>
                <w:sz w:val="22"/>
                <w:szCs w:val="22"/>
              </w:rPr>
            </w:pPr>
            <w:r w:rsidRPr="007140F5">
              <w:rPr>
                <w:rFonts w:asciiTheme="minorHAnsi" w:hAnsiTheme="minorHAnsi"/>
                <w:sz w:val="22"/>
                <w:szCs w:val="22"/>
              </w:rPr>
              <w:t>The primary difference between the MH-1 Zone and the MH-2 Zone is the density allowed for</w:t>
            </w:r>
            <w:r>
              <w:rPr>
                <w:rFonts w:asciiTheme="minorHAnsi" w:hAnsiTheme="minorHAnsi"/>
                <w:sz w:val="22"/>
                <w:szCs w:val="22"/>
              </w:rPr>
              <w:t xml:space="preserve"> </w:t>
            </w:r>
            <w:r w:rsidRPr="007140F5">
              <w:rPr>
                <w:rFonts w:asciiTheme="minorHAnsi" w:hAnsiTheme="minorHAnsi"/>
                <w:sz w:val="22"/>
                <w:szCs w:val="22"/>
              </w:rPr>
              <w:t>each zone. The MH-1 Zone only allows development at a rate of 1 dwelling unit per 10 acres.</w:t>
            </w:r>
            <w:r>
              <w:rPr>
                <w:rFonts w:asciiTheme="minorHAnsi" w:hAnsiTheme="minorHAnsi"/>
                <w:sz w:val="22"/>
                <w:szCs w:val="22"/>
              </w:rPr>
              <w:t xml:space="preserve"> The MH-2 Zone will allow for an overall density of 1 dwelling unit per acre, with flexibility on lot sizes so long as the development meets the intended density.</w:t>
            </w:r>
          </w:p>
        </w:tc>
      </w:tr>
      <w:tr w:rsidR="00684612" w14:paraId="5A708AEA" w14:textId="77777777" w:rsidTr="00034B35">
        <w:trPr>
          <w:trHeight w:val="720"/>
        </w:trPr>
        <w:tc>
          <w:tcPr>
            <w:tcW w:w="2333" w:type="dxa"/>
            <w:vMerge/>
          </w:tcPr>
          <w:p w14:paraId="4A195884" w14:textId="77777777" w:rsidR="00684612" w:rsidRDefault="00684612"/>
        </w:tc>
        <w:tc>
          <w:tcPr>
            <w:tcW w:w="8467" w:type="dxa"/>
            <w:tcMar>
              <w:left w:w="144" w:type="dxa"/>
            </w:tcMar>
          </w:tcPr>
          <w:p w14:paraId="131DD4A4" w14:textId="15D519C7" w:rsidR="0050061F" w:rsidRPr="00E978F6" w:rsidRDefault="00F647CF" w:rsidP="0050061F">
            <w:pPr>
              <w:spacing w:line="240" w:lineRule="auto"/>
              <w:rPr>
                <w:rFonts w:asciiTheme="minorHAnsi" w:hAnsiTheme="minorHAnsi"/>
                <w:b/>
                <w:bCs/>
                <w:sz w:val="22"/>
                <w:szCs w:val="22"/>
              </w:rPr>
            </w:pPr>
            <w:r>
              <w:rPr>
                <w:rFonts w:asciiTheme="minorHAnsi" w:hAnsiTheme="minorHAnsi"/>
                <w:b/>
                <w:bCs/>
                <w:sz w:val="22"/>
                <w:szCs w:val="22"/>
              </w:rPr>
              <w:t xml:space="preserve">Applicant’s </w:t>
            </w:r>
            <w:r w:rsidR="0050061F" w:rsidRPr="00E978F6">
              <w:rPr>
                <w:rFonts w:asciiTheme="minorHAnsi" w:hAnsiTheme="minorHAnsi"/>
                <w:b/>
                <w:bCs/>
                <w:sz w:val="22"/>
                <w:szCs w:val="22"/>
              </w:rPr>
              <w:t xml:space="preserve">Request: </w:t>
            </w:r>
            <w:r w:rsidR="009B411F" w:rsidRPr="00E978F6">
              <w:rPr>
                <w:rFonts w:asciiTheme="minorHAnsi" w:hAnsiTheme="minorHAnsi"/>
                <w:sz w:val="22"/>
                <w:szCs w:val="22"/>
              </w:rPr>
              <w:t xml:space="preserve">Refer to </w:t>
            </w:r>
            <w:r w:rsidR="00A54FAD">
              <w:rPr>
                <w:rFonts w:asciiTheme="minorHAnsi" w:hAnsiTheme="minorHAnsi"/>
                <w:sz w:val="22"/>
                <w:szCs w:val="22"/>
              </w:rPr>
              <w:t xml:space="preserve">the </w:t>
            </w:r>
            <w:r w:rsidR="00D438A9" w:rsidRPr="00D438A9">
              <w:rPr>
                <w:rFonts w:asciiTheme="minorHAnsi" w:hAnsiTheme="minorHAnsi"/>
                <w:sz w:val="22"/>
                <w:szCs w:val="22"/>
              </w:rPr>
              <w:t>Attachment</w:t>
            </w:r>
            <w:r w:rsidR="00A54FAD">
              <w:rPr>
                <w:rFonts w:asciiTheme="minorHAnsi" w:hAnsiTheme="minorHAnsi"/>
                <w:sz w:val="22"/>
                <w:szCs w:val="22"/>
              </w:rPr>
              <w:t>s</w:t>
            </w:r>
            <w:r w:rsidR="00D438A9" w:rsidRPr="00D438A9">
              <w:rPr>
                <w:rFonts w:asciiTheme="minorHAnsi" w:hAnsiTheme="minorHAnsi"/>
                <w:sz w:val="22"/>
                <w:szCs w:val="22"/>
              </w:rPr>
              <w:t xml:space="preserve"> </w:t>
            </w:r>
            <w:r w:rsidR="009B411F" w:rsidRPr="00E978F6">
              <w:rPr>
                <w:rFonts w:asciiTheme="minorHAnsi" w:hAnsiTheme="minorHAnsi"/>
                <w:sz w:val="22"/>
                <w:szCs w:val="22"/>
              </w:rPr>
              <w:t>for more detail</w:t>
            </w:r>
          </w:p>
          <w:p w14:paraId="49659E23" w14:textId="121F8286" w:rsidR="00392F4E" w:rsidRPr="00F647CF" w:rsidRDefault="00F647CF" w:rsidP="00F647CF">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MH-2 Zoning Designation</w:t>
            </w:r>
            <w:r w:rsidR="00FD3943">
              <w:rPr>
                <w:rFonts w:asciiTheme="minorHAnsi" w:hAnsiTheme="minorHAnsi"/>
                <w:sz w:val="22"/>
                <w:szCs w:val="22"/>
                <w:u w:val="single"/>
              </w:rPr>
              <w:t xml:space="preserve">: </w:t>
            </w:r>
            <w:r w:rsidR="00FD3943">
              <w:rPr>
                <w:rFonts w:asciiTheme="minorHAnsi" w:hAnsiTheme="minorHAnsi"/>
                <w:sz w:val="22"/>
                <w:szCs w:val="22"/>
              </w:rPr>
              <w:t xml:space="preserve">To amend the </w:t>
            </w:r>
            <w:r>
              <w:rPr>
                <w:rFonts w:asciiTheme="minorHAnsi" w:hAnsiTheme="minorHAnsi"/>
                <w:sz w:val="22"/>
                <w:szCs w:val="22"/>
              </w:rPr>
              <w:t xml:space="preserve">following </w:t>
            </w:r>
            <w:r w:rsidRPr="00F647CF">
              <w:rPr>
                <w:rFonts w:asciiTheme="minorHAnsi" w:hAnsiTheme="minorHAnsi"/>
                <w:sz w:val="22"/>
                <w:szCs w:val="22"/>
              </w:rPr>
              <w:t>Utah County Parcels; 30:078:0066, 30:078:0316, 30:078:0055, 30:078:0056 from MH-1, Mountain and Hillside Zone to the MH-2, Mountain and Hillside Zone</w:t>
            </w:r>
            <w:r>
              <w:rPr>
                <w:rFonts w:asciiTheme="minorHAnsi" w:hAnsiTheme="minorHAnsi"/>
                <w:sz w:val="22"/>
                <w:szCs w:val="22"/>
              </w:rPr>
              <w:t>.</w:t>
            </w:r>
          </w:p>
        </w:tc>
      </w:tr>
      <w:tr w:rsidR="0028660A" w14:paraId="3DD52D55" w14:textId="77777777" w:rsidTr="00034B35">
        <w:trPr>
          <w:trHeight w:val="720"/>
        </w:trPr>
        <w:tc>
          <w:tcPr>
            <w:tcW w:w="2333" w:type="dxa"/>
            <w:vMerge/>
          </w:tcPr>
          <w:p w14:paraId="4F369A2C" w14:textId="77777777" w:rsidR="0028660A" w:rsidRDefault="0028660A"/>
        </w:tc>
        <w:tc>
          <w:tcPr>
            <w:tcW w:w="8467" w:type="dxa"/>
            <w:tcMar>
              <w:left w:w="144" w:type="dxa"/>
            </w:tcMar>
          </w:tcPr>
          <w:p w14:paraId="6FB8C3F4"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GENERAL PLAN RELEVANCE</w:t>
            </w:r>
          </w:p>
          <w:p w14:paraId="1E424B73" w14:textId="201219FD" w:rsidR="0028660A" w:rsidRPr="0028660A" w:rsidRDefault="00051BF8" w:rsidP="0028660A">
            <w:pPr>
              <w:spacing w:line="240" w:lineRule="auto"/>
              <w:rPr>
                <w:rFonts w:asciiTheme="minorHAnsi" w:hAnsiTheme="minorHAnsi"/>
                <w:sz w:val="22"/>
                <w:szCs w:val="22"/>
              </w:rPr>
            </w:pPr>
            <w:r w:rsidRPr="0028660A">
              <w:rPr>
                <w:rFonts w:asciiTheme="minorHAnsi" w:hAnsiTheme="minorHAnsi"/>
                <w:sz w:val="22"/>
                <w:szCs w:val="22"/>
              </w:rPr>
              <w:t>The General Plan</w:t>
            </w:r>
            <w:r w:rsidR="0028660A" w:rsidRPr="0028660A">
              <w:rPr>
                <w:rFonts w:asciiTheme="minorHAnsi" w:hAnsiTheme="minorHAnsi"/>
                <w:sz w:val="22"/>
                <w:szCs w:val="22"/>
              </w:rPr>
              <w:t xml:space="preserve"> </w:t>
            </w:r>
            <w:r w:rsidR="00F647CF">
              <w:rPr>
                <w:rFonts w:asciiTheme="minorHAnsi" w:hAnsiTheme="minorHAnsi"/>
                <w:sz w:val="22"/>
                <w:szCs w:val="22"/>
              </w:rPr>
              <w:t>was adopted in September 2020.</w:t>
            </w:r>
            <w:r>
              <w:rPr>
                <w:rFonts w:asciiTheme="minorHAnsi" w:hAnsiTheme="minorHAnsi"/>
                <w:sz w:val="22"/>
                <w:szCs w:val="22"/>
              </w:rPr>
              <w:t xml:space="preserve"> </w:t>
            </w:r>
            <w:r w:rsidR="00F60DD3">
              <w:rPr>
                <w:rFonts w:asciiTheme="minorHAnsi" w:hAnsiTheme="minorHAnsi"/>
                <w:sz w:val="22"/>
                <w:szCs w:val="22"/>
              </w:rPr>
              <w:t xml:space="preserve">The official zoning map </w:t>
            </w:r>
            <w:r w:rsidR="00AD204E">
              <w:rPr>
                <w:rFonts w:asciiTheme="minorHAnsi" w:hAnsiTheme="minorHAnsi"/>
                <w:sz w:val="22"/>
                <w:szCs w:val="22"/>
              </w:rPr>
              <w:t xml:space="preserve">for the parcels identified in this request </w:t>
            </w:r>
            <w:r w:rsidR="007140F5">
              <w:rPr>
                <w:rFonts w:asciiTheme="minorHAnsi" w:hAnsiTheme="minorHAnsi"/>
                <w:sz w:val="22"/>
                <w:szCs w:val="22"/>
              </w:rPr>
              <w:t>was</w:t>
            </w:r>
            <w:r w:rsidR="00F60DD3">
              <w:rPr>
                <w:rFonts w:asciiTheme="minorHAnsi" w:hAnsiTheme="minorHAnsi"/>
                <w:sz w:val="22"/>
                <w:szCs w:val="22"/>
              </w:rPr>
              <w:t xml:space="preserve"> a</w:t>
            </w:r>
            <w:r w:rsidR="00AD204E">
              <w:rPr>
                <w:rFonts w:asciiTheme="minorHAnsi" w:hAnsiTheme="minorHAnsi"/>
                <w:sz w:val="22"/>
                <w:szCs w:val="22"/>
              </w:rPr>
              <w:t xml:space="preserve">mended on May 18, 2005. </w:t>
            </w:r>
            <w:r w:rsidR="007140F5">
              <w:rPr>
                <w:rFonts w:asciiTheme="minorHAnsi" w:hAnsiTheme="minorHAnsi"/>
                <w:sz w:val="22"/>
                <w:szCs w:val="22"/>
              </w:rPr>
              <w:t xml:space="preserve">The Zoning Map was </w:t>
            </w:r>
            <w:r w:rsidR="00F60DD3">
              <w:rPr>
                <w:rFonts w:asciiTheme="minorHAnsi" w:hAnsiTheme="minorHAnsi"/>
                <w:sz w:val="22"/>
                <w:szCs w:val="22"/>
              </w:rPr>
              <w:t xml:space="preserve">amended </w:t>
            </w:r>
            <w:r w:rsidR="00AD204E">
              <w:rPr>
                <w:rFonts w:asciiTheme="minorHAnsi" w:hAnsiTheme="minorHAnsi"/>
                <w:sz w:val="22"/>
                <w:szCs w:val="22"/>
              </w:rPr>
              <w:t xml:space="preserve">from </w:t>
            </w:r>
            <w:r w:rsidR="00AD204E">
              <w:rPr>
                <w:rFonts w:asciiTheme="minorHAnsi" w:hAnsiTheme="minorHAnsi"/>
                <w:sz w:val="22"/>
                <w:szCs w:val="22"/>
              </w:rPr>
              <w:lastRenderedPageBreak/>
              <w:t xml:space="preserve">R-1-10, Residential Zone </w:t>
            </w:r>
            <w:r w:rsidR="00F60DD3">
              <w:rPr>
                <w:rFonts w:asciiTheme="minorHAnsi" w:hAnsiTheme="minorHAnsi"/>
                <w:sz w:val="22"/>
                <w:szCs w:val="22"/>
              </w:rPr>
              <w:t xml:space="preserve">to the current zoning </w:t>
            </w:r>
            <w:r w:rsidR="00AD204E">
              <w:rPr>
                <w:rFonts w:asciiTheme="minorHAnsi" w:hAnsiTheme="minorHAnsi"/>
                <w:sz w:val="22"/>
                <w:szCs w:val="22"/>
              </w:rPr>
              <w:t xml:space="preserve">of MH-1, Mountain and Hillside Zone. </w:t>
            </w:r>
            <w:r w:rsidR="00CE7D45">
              <w:rPr>
                <w:rFonts w:asciiTheme="minorHAnsi" w:hAnsiTheme="minorHAnsi"/>
                <w:sz w:val="22"/>
                <w:szCs w:val="22"/>
              </w:rPr>
              <w:t>This zone change request seeks to address several goals and vision statements within the Payson City General Plan (see Staff Analysis below)</w:t>
            </w:r>
          </w:p>
          <w:p w14:paraId="70552C27" w14:textId="77777777" w:rsidR="0028660A" w:rsidRPr="0028660A" w:rsidRDefault="0028660A" w:rsidP="0028660A">
            <w:pPr>
              <w:spacing w:line="240" w:lineRule="auto"/>
              <w:rPr>
                <w:rFonts w:asciiTheme="minorHAnsi" w:hAnsiTheme="minorHAnsi"/>
                <w:sz w:val="22"/>
                <w:szCs w:val="22"/>
              </w:rPr>
            </w:pPr>
          </w:p>
          <w:p w14:paraId="0E8BC8E9"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FINDINGS OF FACTS</w:t>
            </w:r>
          </w:p>
          <w:p w14:paraId="23A7461F" w14:textId="69F2CBB2" w:rsidR="0028660A" w:rsidRPr="0028660A" w:rsidRDefault="00F60DD3"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The applicant seeks to develop the named parcels into 14 single family home lots.</w:t>
            </w:r>
          </w:p>
          <w:p w14:paraId="6339E4EF" w14:textId="1ABBB754" w:rsidR="0028660A" w:rsidRPr="0028660A" w:rsidRDefault="00F60DD3"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 xml:space="preserve">The parcels are located on a sensitive hillside adjacent to the </w:t>
            </w:r>
            <w:proofErr w:type="spellStart"/>
            <w:r>
              <w:rPr>
                <w:rFonts w:asciiTheme="minorHAnsi" w:hAnsiTheme="minorHAnsi"/>
                <w:sz w:val="22"/>
                <w:szCs w:val="22"/>
              </w:rPr>
              <w:t>Gladstan</w:t>
            </w:r>
            <w:proofErr w:type="spellEnd"/>
            <w:r>
              <w:rPr>
                <w:rFonts w:asciiTheme="minorHAnsi" w:hAnsiTheme="minorHAnsi"/>
                <w:sz w:val="22"/>
                <w:szCs w:val="22"/>
              </w:rPr>
              <w:t xml:space="preserve"> Golf Course.</w:t>
            </w:r>
          </w:p>
          <w:p w14:paraId="3F107E37" w14:textId="6700E351" w:rsidR="0028660A" w:rsidRDefault="00F60DD3"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 xml:space="preserve">Sewer infrastructure will need to be connected to the property through the </w:t>
            </w:r>
            <w:proofErr w:type="spellStart"/>
            <w:r>
              <w:rPr>
                <w:rFonts w:asciiTheme="minorHAnsi" w:hAnsiTheme="minorHAnsi"/>
                <w:sz w:val="22"/>
                <w:szCs w:val="22"/>
              </w:rPr>
              <w:t>Gladstan</w:t>
            </w:r>
            <w:proofErr w:type="spellEnd"/>
            <w:r>
              <w:rPr>
                <w:rFonts w:asciiTheme="minorHAnsi" w:hAnsiTheme="minorHAnsi"/>
                <w:sz w:val="22"/>
                <w:szCs w:val="22"/>
              </w:rPr>
              <w:t xml:space="preserve"> Golf Course</w:t>
            </w:r>
            <w:r w:rsidR="00F93FC1">
              <w:rPr>
                <w:rFonts w:asciiTheme="minorHAnsi" w:hAnsiTheme="minorHAnsi"/>
                <w:sz w:val="22"/>
                <w:szCs w:val="22"/>
              </w:rPr>
              <w:t>, thus timing and sensitivity to the needs of the golf course must be met.</w:t>
            </w:r>
          </w:p>
          <w:p w14:paraId="0879F6EF" w14:textId="7E8D6A46" w:rsidR="00F93FC1" w:rsidRPr="0028660A" w:rsidRDefault="00F93FC1"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Culinary water will need to be obtained from Elkridge City</w:t>
            </w:r>
          </w:p>
          <w:p w14:paraId="76C6D234" w14:textId="77777777" w:rsidR="0028660A" w:rsidRPr="0028660A" w:rsidRDefault="0028660A" w:rsidP="0028660A">
            <w:pPr>
              <w:pStyle w:val="ListParagraph"/>
              <w:spacing w:line="240" w:lineRule="auto"/>
              <w:rPr>
                <w:rFonts w:asciiTheme="minorHAnsi" w:hAnsiTheme="minorHAnsi"/>
                <w:sz w:val="22"/>
                <w:szCs w:val="22"/>
              </w:rPr>
            </w:pPr>
          </w:p>
          <w:p w14:paraId="447B0702"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STAFF ANALYSIS</w:t>
            </w:r>
          </w:p>
          <w:p w14:paraId="3EC8A3C7" w14:textId="6B1D60A4" w:rsidR="0028660A" w:rsidRPr="0028660A" w:rsidRDefault="0028660A" w:rsidP="0028660A">
            <w:pPr>
              <w:spacing w:line="240" w:lineRule="auto"/>
              <w:rPr>
                <w:rFonts w:asciiTheme="minorHAnsi" w:hAnsiTheme="minorHAnsi"/>
                <w:sz w:val="22"/>
                <w:szCs w:val="22"/>
              </w:rPr>
            </w:pPr>
            <w:r w:rsidRPr="0028660A">
              <w:rPr>
                <w:rFonts w:asciiTheme="minorHAnsi" w:hAnsiTheme="minorHAnsi"/>
                <w:sz w:val="22"/>
                <w:szCs w:val="22"/>
              </w:rPr>
              <w:t xml:space="preserve">The proposed </w:t>
            </w:r>
            <w:r w:rsidR="00F93FC1">
              <w:rPr>
                <w:rFonts w:asciiTheme="minorHAnsi" w:hAnsiTheme="minorHAnsi"/>
                <w:sz w:val="22"/>
                <w:szCs w:val="22"/>
              </w:rPr>
              <w:t>zone change brings into consideration several items that need to be addressed. Including how infrastructure will be addressed, timing of infrastructure and assurance</w:t>
            </w:r>
            <w:r w:rsidR="00514D1E">
              <w:rPr>
                <w:rFonts w:asciiTheme="minorHAnsi" w:hAnsiTheme="minorHAnsi"/>
                <w:sz w:val="22"/>
                <w:szCs w:val="22"/>
              </w:rPr>
              <w:t xml:space="preserve"> of improvements, housing product, design complementary to the natural landscape for slope retention and hillside stability, and how the property will be separated from the golf course in an attractive and pleasing manner.</w:t>
            </w:r>
          </w:p>
          <w:p w14:paraId="323FF125" w14:textId="77777777" w:rsidR="0028660A" w:rsidRPr="0028660A" w:rsidRDefault="0028660A" w:rsidP="0028660A">
            <w:pPr>
              <w:spacing w:line="240" w:lineRule="auto"/>
              <w:ind w:left="360"/>
              <w:rPr>
                <w:rFonts w:asciiTheme="minorHAnsi" w:hAnsiTheme="minorHAnsi"/>
                <w:sz w:val="22"/>
                <w:szCs w:val="22"/>
              </w:rPr>
            </w:pPr>
          </w:p>
          <w:p w14:paraId="5A12E8D7" w14:textId="37430A67" w:rsidR="0028660A" w:rsidRPr="0028660A" w:rsidRDefault="0028660A" w:rsidP="007140F5">
            <w:pPr>
              <w:spacing w:line="240" w:lineRule="auto"/>
              <w:rPr>
                <w:rFonts w:asciiTheme="minorHAnsi" w:hAnsiTheme="minorHAnsi"/>
                <w:b/>
                <w:bCs/>
                <w:sz w:val="22"/>
                <w:szCs w:val="22"/>
              </w:rPr>
            </w:pPr>
            <w:r w:rsidRPr="0028660A">
              <w:rPr>
                <w:rFonts w:asciiTheme="minorHAnsi" w:hAnsiTheme="minorHAnsi"/>
                <w:sz w:val="22"/>
                <w:szCs w:val="22"/>
              </w:rPr>
              <w:t xml:space="preserve">Before approving any </w:t>
            </w:r>
            <w:r w:rsidR="00514D1E">
              <w:rPr>
                <w:rFonts w:asciiTheme="minorHAnsi" w:hAnsiTheme="minorHAnsi"/>
                <w:sz w:val="22"/>
                <w:szCs w:val="22"/>
              </w:rPr>
              <w:t xml:space="preserve">zoning </w:t>
            </w:r>
            <w:r w:rsidRPr="0028660A">
              <w:rPr>
                <w:rFonts w:asciiTheme="minorHAnsi" w:hAnsiTheme="minorHAnsi"/>
                <w:sz w:val="22"/>
                <w:szCs w:val="22"/>
              </w:rPr>
              <w:t xml:space="preserve">amendment, the Planning commission and City Council shall determine whether such </w:t>
            </w:r>
            <w:r w:rsidR="00514D1E">
              <w:rPr>
                <w:rFonts w:asciiTheme="minorHAnsi" w:hAnsiTheme="minorHAnsi"/>
                <w:sz w:val="22"/>
                <w:szCs w:val="22"/>
              </w:rPr>
              <w:t xml:space="preserve">a </w:t>
            </w:r>
            <w:r w:rsidRPr="0028660A">
              <w:rPr>
                <w:rFonts w:asciiTheme="minorHAnsi" w:hAnsiTheme="minorHAnsi"/>
                <w:sz w:val="22"/>
                <w:szCs w:val="22"/>
              </w:rPr>
              <w:t>change is in the interest of the public and is consistent with the goals and policies of the Payson City General Plan. The City Council should also take under consideration the recommendations of Staff</w:t>
            </w:r>
            <w:r w:rsidR="00514D1E">
              <w:rPr>
                <w:rFonts w:asciiTheme="minorHAnsi" w:hAnsiTheme="minorHAnsi"/>
                <w:sz w:val="22"/>
                <w:szCs w:val="22"/>
              </w:rPr>
              <w:t xml:space="preserve"> and the Planning Commission</w:t>
            </w:r>
            <w:r w:rsidRPr="0028660A">
              <w:rPr>
                <w:rFonts w:asciiTheme="minorHAnsi" w:hAnsiTheme="minorHAnsi"/>
                <w:sz w:val="22"/>
                <w:szCs w:val="22"/>
              </w:rPr>
              <w:t xml:space="preserve">. The following guidelines shall be used to determine consistency with the General Plan: </w:t>
            </w:r>
            <w:r w:rsidRPr="0028660A">
              <w:rPr>
                <w:rFonts w:asciiTheme="minorHAnsi" w:hAnsiTheme="minorHAnsi"/>
                <w:b/>
                <w:bCs/>
                <w:sz w:val="22"/>
                <w:szCs w:val="22"/>
              </w:rPr>
              <w:t>(responses in bold)</w:t>
            </w:r>
          </w:p>
          <w:p w14:paraId="227B5620" w14:textId="5E036E00"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 xml:space="preserve">Public purpose for the </w:t>
            </w:r>
            <w:r w:rsidR="00FC6A76">
              <w:rPr>
                <w:rFonts w:asciiTheme="minorHAnsi" w:hAnsiTheme="minorHAnsi"/>
                <w:sz w:val="22"/>
                <w:szCs w:val="22"/>
              </w:rPr>
              <w:t>zone change</w:t>
            </w:r>
            <w:r w:rsidRPr="0028660A">
              <w:rPr>
                <w:rFonts w:asciiTheme="minorHAnsi" w:hAnsiTheme="minorHAnsi"/>
                <w:sz w:val="22"/>
                <w:szCs w:val="22"/>
              </w:rPr>
              <w:t xml:space="preserve"> in question.</w:t>
            </w:r>
          </w:p>
          <w:p w14:paraId="70A3D12E" w14:textId="4E2A2475" w:rsidR="0028660A" w:rsidRPr="0028660A" w:rsidRDefault="00FC6A76" w:rsidP="0028660A">
            <w:pPr>
              <w:spacing w:line="240" w:lineRule="auto"/>
              <w:ind w:left="1080"/>
              <w:rPr>
                <w:rFonts w:asciiTheme="minorHAnsi" w:hAnsiTheme="minorHAnsi"/>
                <w:b/>
                <w:bCs/>
                <w:sz w:val="22"/>
                <w:szCs w:val="22"/>
              </w:rPr>
            </w:pPr>
            <w:r>
              <w:rPr>
                <w:rFonts w:asciiTheme="minorHAnsi" w:hAnsiTheme="minorHAnsi"/>
                <w:b/>
                <w:bCs/>
                <w:sz w:val="22"/>
                <w:szCs w:val="22"/>
              </w:rPr>
              <w:t xml:space="preserve">This zone change seeks to amend the zoning map to allow for a </w:t>
            </w:r>
            <w:r w:rsidR="00CE7D45">
              <w:rPr>
                <w:rFonts w:asciiTheme="minorHAnsi" w:hAnsiTheme="minorHAnsi"/>
                <w:b/>
                <w:bCs/>
                <w:sz w:val="22"/>
                <w:szCs w:val="22"/>
              </w:rPr>
              <w:t>fourteen-lot</w:t>
            </w:r>
            <w:r>
              <w:rPr>
                <w:rFonts w:asciiTheme="minorHAnsi" w:hAnsiTheme="minorHAnsi"/>
                <w:b/>
                <w:bCs/>
                <w:sz w:val="22"/>
                <w:szCs w:val="22"/>
              </w:rPr>
              <w:t xml:space="preserve"> single family subdivision</w:t>
            </w:r>
            <w:r w:rsidR="0028660A" w:rsidRPr="0028660A">
              <w:rPr>
                <w:rFonts w:asciiTheme="minorHAnsi" w:hAnsiTheme="minorHAnsi"/>
                <w:b/>
                <w:bCs/>
                <w:sz w:val="22"/>
                <w:szCs w:val="22"/>
              </w:rPr>
              <w:t>.</w:t>
            </w:r>
          </w:p>
          <w:p w14:paraId="579CBD75" w14:textId="77777777" w:rsidR="0028660A" w:rsidRPr="0028660A" w:rsidRDefault="0028660A" w:rsidP="0028660A">
            <w:pPr>
              <w:spacing w:line="240" w:lineRule="auto"/>
              <w:ind w:left="1080"/>
              <w:rPr>
                <w:rFonts w:asciiTheme="minorHAnsi" w:hAnsiTheme="minorHAnsi"/>
                <w:b/>
                <w:bCs/>
                <w:sz w:val="22"/>
                <w:szCs w:val="22"/>
              </w:rPr>
            </w:pPr>
          </w:p>
          <w:p w14:paraId="331D1323"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Confirmation that the public process is best served by the amendments in question.</w:t>
            </w:r>
          </w:p>
          <w:p w14:paraId="7D73F330" w14:textId="4CA82518"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 xml:space="preserve">The proposed </w:t>
            </w:r>
            <w:r w:rsidR="00FC6A76">
              <w:rPr>
                <w:rFonts w:asciiTheme="minorHAnsi" w:hAnsiTheme="minorHAnsi"/>
                <w:b/>
                <w:bCs/>
                <w:sz w:val="22"/>
                <w:szCs w:val="22"/>
              </w:rPr>
              <w:t xml:space="preserve">zone change if approved would have to take into consideration the environment; slope, wildland urban interface, drainage and the proximity to the </w:t>
            </w:r>
            <w:proofErr w:type="spellStart"/>
            <w:r w:rsidR="00FC6A76">
              <w:rPr>
                <w:rFonts w:asciiTheme="minorHAnsi" w:hAnsiTheme="minorHAnsi"/>
                <w:b/>
                <w:bCs/>
                <w:sz w:val="22"/>
                <w:szCs w:val="22"/>
              </w:rPr>
              <w:t>Gladstan</w:t>
            </w:r>
            <w:proofErr w:type="spellEnd"/>
            <w:r w:rsidR="00FC6A76">
              <w:rPr>
                <w:rFonts w:asciiTheme="minorHAnsi" w:hAnsiTheme="minorHAnsi"/>
                <w:b/>
                <w:bCs/>
                <w:sz w:val="22"/>
                <w:szCs w:val="22"/>
              </w:rPr>
              <w:t xml:space="preserve"> Golf Course. The applicant is willing to do </w:t>
            </w:r>
            <w:r w:rsidR="00CE7D45">
              <w:rPr>
                <w:rFonts w:asciiTheme="minorHAnsi" w:hAnsiTheme="minorHAnsi"/>
                <w:b/>
                <w:bCs/>
                <w:sz w:val="22"/>
                <w:szCs w:val="22"/>
              </w:rPr>
              <w:t>all</w:t>
            </w:r>
            <w:r w:rsidR="00FC6A76">
              <w:rPr>
                <w:rFonts w:asciiTheme="minorHAnsi" w:hAnsiTheme="minorHAnsi"/>
                <w:b/>
                <w:bCs/>
                <w:sz w:val="22"/>
                <w:szCs w:val="22"/>
              </w:rPr>
              <w:t xml:space="preserve"> these things and seeks to develop a subdivision with large lots that will be the location of custom executive style homes.</w:t>
            </w:r>
          </w:p>
          <w:p w14:paraId="64457198" w14:textId="77777777" w:rsidR="0028660A" w:rsidRPr="0028660A" w:rsidRDefault="0028660A" w:rsidP="0028660A">
            <w:pPr>
              <w:spacing w:line="240" w:lineRule="auto"/>
              <w:ind w:left="1080"/>
              <w:rPr>
                <w:rFonts w:asciiTheme="minorHAnsi" w:hAnsiTheme="minorHAnsi"/>
                <w:b/>
                <w:bCs/>
                <w:sz w:val="22"/>
                <w:szCs w:val="22"/>
              </w:rPr>
            </w:pPr>
          </w:p>
          <w:p w14:paraId="5723C97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Compatibility of the proposed amendments with General Plan policies, goals and objectives.</w:t>
            </w:r>
          </w:p>
          <w:p w14:paraId="12F557CA" w14:textId="275D3729" w:rsidR="0028660A" w:rsidRDefault="0028660A" w:rsidP="0028660A">
            <w:pPr>
              <w:pStyle w:val="ListParagraph"/>
              <w:spacing w:line="240" w:lineRule="auto"/>
              <w:ind w:left="1080"/>
              <w:rPr>
                <w:rFonts w:asciiTheme="minorHAnsi" w:hAnsiTheme="minorHAnsi"/>
                <w:b/>
                <w:bCs/>
                <w:sz w:val="22"/>
                <w:szCs w:val="22"/>
              </w:rPr>
            </w:pPr>
            <w:r w:rsidRPr="0028660A">
              <w:rPr>
                <w:rFonts w:asciiTheme="minorHAnsi" w:hAnsiTheme="minorHAnsi"/>
                <w:b/>
                <w:bCs/>
                <w:sz w:val="22"/>
                <w:szCs w:val="22"/>
              </w:rPr>
              <w:t xml:space="preserve">The proposed </w:t>
            </w:r>
            <w:r w:rsidR="00937459">
              <w:rPr>
                <w:rFonts w:asciiTheme="minorHAnsi" w:hAnsiTheme="minorHAnsi"/>
                <w:b/>
                <w:bCs/>
                <w:sz w:val="22"/>
                <w:szCs w:val="22"/>
              </w:rPr>
              <w:t>zone change would help realize the following goals and objectives from the General Plan.</w:t>
            </w:r>
          </w:p>
          <w:p w14:paraId="30A38E00" w14:textId="65733AFD" w:rsidR="00937459" w:rsidRDefault="00937459"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Goal 2.2 Align zoning and subdivision ordinances with this plan to achieve desired development</w:t>
            </w:r>
          </w:p>
          <w:p w14:paraId="40F89176" w14:textId="3B7C750F" w:rsidR="00937459" w:rsidRDefault="00937459"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Goal 2.7 Protect Payson’s character and quality of life</w:t>
            </w:r>
          </w:p>
          <w:p w14:paraId="2EDEA18C" w14:textId="1498B230" w:rsidR="00937459" w:rsidRDefault="00937459"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lastRenderedPageBreak/>
              <w:t>Goal 7.2 Build vibrant new neighborhoods consistent with the Vision</w:t>
            </w:r>
          </w:p>
          <w:p w14:paraId="75BFB220" w14:textId="5E5F99B6" w:rsidR="00937459" w:rsidRDefault="00937459"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Goal 7.3 Increase housing choice</w:t>
            </w:r>
          </w:p>
          <w:p w14:paraId="190485D7" w14:textId="0AAC0C9C" w:rsidR="00D01EA9" w:rsidRDefault="00D01EA9" w:rsidP="0028660A">
            <w:pPr>
              <w:pStyle w:val="ListParagraph"/>
              <w:spacing w:line="240" w:lineRule="auto"/>
              <w:ind w:left="1080"/>
              <w:rPr>
                <w:rFonts w:asciiTheme="minorHAnsi" w:hAnsiTheme="minorHAnsi"/>
                <w:b/>
                <w:bCs/>
                <w:sz w:val="22"/>
                <w:szCs w:val="22"/>
              </w:rPr>
            </w:pPr>
            <w:r>
              <w:rPr>
                <w:rFonts w:asciiTheme="minorHAnsi" w:hAnsiTheme="minorHAnsi"/>
                <w:b/>
                <w:bCs/>
                <w:sz w:val="22"/>
                <w:szCs w:val="22"/>
              </w:rPr>
              <w:t xml:space="preserve">The proposed zone change meets or supports the General Plan’s Vision in the following ways. </w:t>
            </w:r>
          </w:p>
          <w:p w14:paraId="045DC0AE" w14:textId="4F5EAA44" w:rsidR="00937459" w:rsidRDefault="00D01EA9" w:rsidP="00D01EA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Community: Ensure that residential and commercial design complements and contributes to our community.</w:t>
            </w:r>
          </w:p>
          <w:p w14:paraId="0BD55881" w14:textId="3DD67F5E" w:rsidR="00D01EA9" w:rsidRDefault="00D01EA9" w:rsidP="00D01EA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Economy: Make Payson a place where people want to stay, live, work, recreate and establish roots.</w:t>
            </w:r>
          </w:p>
          <w:p w14:paraId="1E239FC4" w14:textId="0172500F" w:rsidR="00D01EA9" w:rsidRDefault="00D01EA9" w:rsidP="00D01EA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Housing: Payson has safe neighborhoods with a variety of high-quality housing options.</w:t>
            </w:r>
          </w:p>
          <w:p w14:paraId="43FD3313" w14:textId="74A3437C" w:rsidR="00D01EA9" w:rsidRDefault="00D01EA9" w:rsidP="00D01EA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Housing: Payson is a city where newcomers can stay, find a home, and join the community.</w:t>
            </w:r>
          </w:p>
          <w:p w14:paraId="3D3A9D1B" w14:textId="7F308C9A" w:rsidR="00D01EA9" w:rsidRPr="0028660A" w:rsidRDefault="00D01EA9" w:rsidP="00D01EA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Housing: Payson has housing of different types and styles for people of all ages and incomes.</w:t>
            </w:r>
          </w:p>
          <w:p w14:paraId="6935ADA2"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4B53041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Consistency of the proposed amendments with the General Plan “timing and sequencing” provisions on changes of use, in so far as they are articulated.</w:t>
            </w:r>
          </w:p>
          <w:p w14:paraId="4AD15AFF" w14:textId="6667C201" w:rsidR="0028660A" w:rsidRPr="0028660A" w:rsidRDefault="00D01EA9" w:rsidP="0028660A">
            <w:pPr>
              <w:pStyle w:val="ListParagraph"/>
              <w:spacing w:line="240" w:lineRule="auto"/>
              <w:ind w:left="1080"/>
              <w:rPr>
                <w:rFonts w:asciiTheme="minorHAnsi" w:hAnsiTheme="minorHAnsi"/>
                <w:b/>
                <w:bCs/>
                <w:sz w:val="22"/>
                <w:szCs w:val="22"/>
              </w:rPr>
            </w:pPr>
            <w:r>
              <w:rPr>
                <w:rFonts w:asciiTheme="minorHAnsi" w:hAnsiTheme="minorHAnsi"/>
                <w:b/>
                <w:bCs/>
                <w:sz w:val="22"/>
                <w:szCs w:val="22"/>
              </w:rPr>
              <w:t xml:space="preserve">Timing will be critical when it comes time for development of this property since it is </w:t>
            </w:r>
            <w:r w:rsidR="00CE7D45">
              <w:rPr>
                <w:rFonts w:asciiTheme="minorHAnsi" w:hAnsiTheme="minorHAnsi"/>
                <w:b/>
                <w:bCs/>
                <w:sz w:val="22"/>
                <w:szCs w:val="22"/>
              </w:rPr>
              <w:t>near</w:t>
            </w:r>
            <w:r>
              <w:rPr>
                <w:rFonts w:asciiTheme="minorHAnsi" w:hAnsiTheme="minorHAnsi"/>
                <w:b/>
                <w:bCs/>
                <w:sz w:val="22"/>
                <w:szCs w:val="22"/>
              </w:rPr>
              <w:t xml:space="preserve"> the </w:t>
            </w:r>
            <w:proofErr w:type="spellStart"/>
            <w:r>
              <w:rPr>
                <w:rFonts w:asciiTheme="minorHAnsi" w:hAnsiTheme="minorHAnsi"/>
                <w:b/>
                <w:bCs/>
                <w:sz w:val="22"/>
                <w:szCs w:val="22"/>
              </w:rPr>
              <w:t>Gladstan</w:t>
            </w:r>
            <w:proofErr w:type="spellEnd"/>
            <w:r>
              <w:rPr>
                <w:rFonts w:asciiTheme="minorHAnsi" w:hAnsiTheme="minorHAnsi"/>
                <w:b/>
                <w:bCs/>
                <w:sz w:val="22"/>
                <w:szCs w:val="22"/>
              </w:rPr>
              <w:t xml:space="preserve"> Golf Course. Any development of the area must be sensitive to the needs and impacts on the golf course.</w:t>
            </w:r>
            <w:r w:rsidR="00CE7D45">
              <w:rPr>
                <w:rFonts w:asciiTheme="minorHAnsi" w:hAnsiTheme="minorHAnsi"/>
                <w:b/>
                <w:bCs/>
                <w:sz w:val="22"/>
                <w:szCs w:val="22"/>
              </w:rPr>
              <w:t xml:space="preserve"> The applicant is willing to do these things and have them identified in a development agreement.</w:t>
            </w:r>
          </w:p>
          <w:p w14:paraId="5C9CC4A6"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0530F03F" w14:textId="358A8405"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Potential of the proposed amendment to hinder or obstruct attainment of the General Plan’s articulated policies.</w:t>
            </w:r>
          </w:p>
          <w:p w14:paraId="417D4F7E" w14:textId="7F1D8931" w:rsidR="0028660A" w:rsidRPr="0028660A" w:rsidRDefault="00CE7D45" w:rsidP="0028660A">
            <w:pPr>
              <w:spacing w:line="240" w:lineRule="auto"/>
              <w:ind w:left="1080"/>
              <w:rPr>
                <w:rFonts w:asciiTheme="minorHAnsi" w:hAnsiTheme="minorHAnsi"/>
                <w:b/>
                <w:bCs/>
                <w:sz w:val="22"/>
                <w:szCs w:val="22"/>
              </w:rPr>
            </w:pPr>
            <w:r>
              <w:rPr>
                <w:rFonts w:asciiTheme="minorHAnsi" w:hAnsiTheme="minorHAnsi"/>
                <w:b/>
                <w:bCs/>
                <w:sz w:val="22"/>
                <w:szCs w:val="22"/>
              </w:rPr>
              <w:t>This application seeks to develop housing for high income individuals; currently very limited options exist in the community for individuals of this income level.</w:t>
            </w:r>
            <w:r w:rsidR="006C4D4C">
              <w:rPr>
                <w:rFonts w:asciiTheme="minorHAnsi" w:hAnsiTheme="minorHAnsi"/>
                <w:b/>
                <w:bCs/>
                <w:sz w:val="22"/>
                <w:szCs w:val="22"/>
              </w:rPr>
              <w:t xml:space="preserve"> There are no staff concerns that would hinder or obstruct attainment of the General Plan’s articulated polices.</w:t>
            </w:r>
          </w:p>
          <w:p w14:paraId="7F5F6DDC" w14:textId="77777777" w:rsidR="0028660A" w:rsidRPr="0028660A" w:rsidRDefault="0028660A" w:rsidP="0028660A">
            <w:pPr>
              <w:spacing w:line="240" w:lineRule="auto"/>
              <w:ind w:left="1080"/>
              <w:rPr>
                <w:rFonts w:asciiTheme="minorHAnsi" w:hAnsiTheme="minorHAnsi"/>
                <w:b/>
                <w:bCs/>
                <w:sz w:val="22"/>
                <w:szCs w:val="22"/>
              </w:rPr>
            </w:pPr>
          </w:p>
          <w:p w14:paraId="0B069001"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Adverse impacts on adjacent landowners.</w:t>
            </w:r>
          </w:p>
          <w:p w14:paraId="15CF2C3D" w14:textId="34A73698" w:rsidR="0028660A" w:rsidRPr="0028660A" w:rsidRDefault="00CE7D45" w:rsidP="0028660A">
            <w:pPr>
              <w:spacing w:line="240" w:lineRule="auto"/>
              <w:ind w:left="1080"/>
              <w:rPr>
                <w:rFonts w:asciiTheme="minorHAnsi" w:hAnsiTheme="minorHAnsi"/>
                <w:b/>
                <w:bCs/>
                <w:sz w:val="22"/>
                <w:szCs w:val="22"/>
              </w:rPr>
            </w:pPr>
            <w:r>
              <w:rPr>
                <w:rFonts w:asciiTheme="minorHAnsi" w:hAnsiTheme="minorHAnsi"/>
                <w:b/>
                <w:bCs/>
                <w:sz w:val="22"/>
                <w:szCs w:val="22"/>
              </w:rPr>
              <w:t xml:space="preserve">Adjacent landowners will have a limited impact, potentially affecting views and the typical impacts of what </w:t>
            </w:r>
            <w:r w:rsidR="006C4D4C">
              <w:rPr>
                <w:rFonts w:asciiTheme="minorHAnsi" w:hAnsiTheme="minorHAnsi"/>
                <w:b/>
                <w:bCs/>
                <w:sz w:val="22"/>
                <w:szCs w:val="22"/>
              </w:rPr>
              <w:t xml:space="preserve">the </w:t>
            </w:r>
            <w:r>
              <w:rPr>
                <w:rFonts w:asciiTheme="minorHAnsi" w:hAnsiTheme="minorHAnsi"/>
                <w:b/>
                <w:bCs/>
                <w:sz w:val="22"/>
                <w:szCs w:val="22"/>
              </w:rPr>
              <w:t>addition</w:t>
            </w:r>
            <w:r w:rsidR="006C4D4C">
              <w:rPr>
                <w:rFonts w:asciiTheme="minorHAnsi" w:hAnsiTheme="minorHAnsi"/>
                <w:b/>
                <w:bCs/>
                <w:sz w:val="22"/>
                <w:szCs w:val="22"/>
              </w:rPr>
              <w:t xml:space="preserve"> of a</w:t>
            </w:r>
            <w:r>
              <w:rPr>
                <w:rFonts w:asciiTheme="minorHAnsi" w:hAnsiTheme="minorHAnsi"/>
                <w:b/>
                <w:bCs/>
                <w:sz w:val="22"/>
                <w:szCs w:val="22"/>
              </w:rPr>
              <w:t xml:space="preserve"> </w:t>
            </w:r>
            <w:r w:rsidR="006C4D4C">
              <w:rPr>
                <w:rFonts w:asciiTheme="minorHAnsi" w:hAnsiTheme="minorHAnsi"/>
                <w:b/>
                <w:bCs/>
                <w:sz w:val="22"/>
                <w:szCs w:val="22"/>
              </w:rPr>
              <w:t xml:space="preserve">14-lot </w:t>
            </w:r>
            <w:r>
              <w:rPr>
                <w:rFonts w:asciiTheme="minorHAnsi" w:hAnsiTheme="minorHAnsi"/>
                <w:b/>
                <w:bCs/>
                <w:sz w:val="22"/>
                <w:szCs w:val="22"/>
              </w:rPr>
              <w:t>single family home</w:t>
            </w:r>
            <w:r w:rsidR="006C4D4C">
              <w:rPr>
                <w:rFonts w:asciiTheme="minorHAnsi" w:hAnsiTheme="minorHAnsi"/>
                <w:b/>
                <w:bCs/>
                <w:sz w:val="22"/>
                <w:szCs w:val="22"/>
              </w:rPr>
              <w:t xml:space="preserve"> subdivision</w:t>
            </w:r>
            <w:r>
              <w:rPr>
                <w:rFonts w:asciiTheme="minorHAnsi" w:hAnsiTheme="minorHAnsi"/>
                <w:b/>
                <w:bCs/>
                <w:sz w:val="22"/>
                <w:szCs w:val="22"/>
              </w:rPr>
              <w:t xml:space="preserve"> would provide. </w:t>
            </w:r>
            <w:r w:rsidR="006C4D4C">
              <w:rPr>
                <w:rFonts w:asciiTheme="minorHAnsi" w:hAnsiTheme="minorHAnsi"/>
                <w:b/>
                <w:bCs/>
                <w:sz w:val="22"/>
                <w:szCs w:val="22"/>
              </w:rPr>
              <w:t>Payson City and the</w:t>
            </w:r>
            <w:r>
              <w:rPr>
                <w:rFonts w:asciiTheme="minorHAnsi" w:hAnsiTheme="minorHAnsi"/>
                <w:b/>
                <w:bCs/>
                <w:sz w:val="22"/>
                <w:szCs w:val="22"/>
              </w:rPr>
              <w:t xml:space="preserve"> G</w:t>
            </w:r>
            <w:proofErr w:type="spellStart"/>
            <w:r>
              <w:rPr>
                <w:rFonts w:asciiTheme="minorHAnsi" w:hAnsiTheme="minorHAnsi"/>
                <w:b/>
                <w:bCs/>
                <w:sz w:val="22"/>
                <w:szCs w:val="22"/>
              </w:rPr>
              <w:t>ladstan</w:t>
            </w:r>
            <w:proofErr w:type="spellEnd"/>
            <w:r>
              <w:rPr>
                <w:rFonts w:asciiTheme="minorHAnsi" w:hAnsiTheme="minorHAnsi"/>
                <w:b/>
                <w:bCs/>
                <w:sz w:val="22"/>
                <w:szCs w:val="22"/>
              </w:rPr>
              <w:t xml:space="preserve"> Golf Course will be </w:t>
            </w:r>
            <w:r w:rsidR="006C4D4C">
              <w:rPr>
                <w:rFonts w:asciiTheme="minorHAnsi" w:hAnsiTheme="minorHAnsi"/>
                <w:b/>
                <w:bCs/>
                <w:sz w:val="22"/>
                <w:szCs w:val="22"/>
              </w:rPr>
              <w:t xml:space="preserve">the </w:t>
            </w:r>
            <w:r>
              <w:rPr>
                <w:rFonts w:asciiTheme="minorHAnsi" w:hAnsiTheme="minorHAnsi"/>
                <w:b/>
                <w:bCs/>
                <w:sz w:val="22"/>
                <w:szCs w:val="22"/>
              </w:rPr>
              <w:t>most impacted</w:t>
            </w:r>
            <w:r w:rsidR="006C4D4C">
              <w:rPr>
                <w:rFonts w:asciiTheme="minorHAnsi" w:hAnsiTheme="minorHAnsi"/>
                <w:b/>
                <w:bCs/>
                <w:sz w:val="22"/>
                <w:szCs w:val="22"/>
              </w:rPr>
              <w:t xml:space="preserve"> property owners</w:t>
            </w:r>
            <w:r>
              <w:rPr>
                <w:rFonts w:asciiTheme="minorHAnsi" w:hAnsiTheme="minorHAnsi"/>
                <w:b/>
                <w:bCs/>
                <w:sz w:val="22"/>
                <w:szCs w:val="22"/>
              </w:rPr>
              <w:t>, and those impacts will be mitigated through careful design and appropriate development timelines.</w:t>
            </w:r>
          </w:p>
          <w:p w14:paraId="47E0EAA4" w14:textId="77777777" w:rsidR="0028660A" w:rsidRPr="0028660A" w:rsidRDefault="0028660A" w:rsidP="0028660A">
            <w:pPr>
              <w:spacing w:line="240" w:lineRule="auto"/>
              <w:ind w:left="1080"/>
              <w:rPr>
                <w:rFonts w:asciiTheme="minorHAnsi" w:hAnsiTheme="minorHAnsi"/>
                <w:b/>
                <w:bCs/>
                <w:sz w:val="22"/>
                <w:szCs w:val="22"/>
              </w:rPr>
            </w:pPr>
          </w:p>
          <w:p w14:paraId="1A965E30"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Verification of correctness in the original zoning or General Plan for the area in question.</w:t>
            </w:r>
          </w:p>
          <w:p w14:paraId="15A80B4A" w14:textId="77777777"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Not Applicable</w:t>
            </w:r>
          </w:p>
          <w:p w14:paraId="6AC5E408" w14:textId="77777777" w:rsidR="0028660A" w:rsidRPr="0028660A" w:rsidRDefault="0028660A" w:rsidP="0028660A">
            <w:pPr>
              <w:spacing w:line="240" w:lineRule="auto"/>
              <w:rPr>
                <w:rFonts w:asciiTheme="minorHAnsi" w:hAnsiTheme="minorHAnsi"/>
                <w:b/>
                <w:bCs/>
                <w:sz w:val="22"/>
                <w:szCs w:val="22"/>
              </w:rPr>
            </w:pPr>
          </w:p>
          <w:p w14:paraId="44C9F20E"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lastRenderedPageBreak/>
              <w:t>In cases where conflict arises between the General Plan Map and General Plan Policies, precedence shall be given to the Plan Policies.</w:t>
            </w:r>
          </w:p>
          <w:p w14:paraId="7CC572E1" w14:textId="21DEDFB7" w:rsidR="007140F5" w:rsidRPr="007140F5" w:rsidRDefault="00CE7D45" w:rsidP="007140F5">
            <w:pPr>
              <w:pStyle w:val="ListParagraph"/>
              <w:spacing w:line="240" w:lineRule="auto"/>
              <w:ind w:left="1080"/>
              <w:rPr>
                <w:rFonts w:asciiTheme="minorHAnsi" w:hAnsiTheme="minorHAnsi"/>
                <w:b/>
                <w:bCs/>
                <w:sz w:val="22"/>
                <w:szCs w:val="22"/>
              </w:rPr>
            </w:pPr>
            <w:r>
              <w:rPr>
                <w:rFonts w:asciiTheme="minorHAnsi" w:hAnsiTheme="minorHAnsi"/>
                <w:b/>
                <w:bCs/>
                <w:sz w:val="22"/>
                <w:szCs w:val="22"/>
              </w:rPr>
              <w:t>Not Applicable</w:t>
            </w:r>
          </w:p>
        </w:tc>
      </w:tr>
      <w:tr w:rsidR="000D527F" w14:paraId="550A5252" w14:textId="77777777" w:rsidTr="00034B35">
        <w:trPr>
          <w:trHeight w:val="720"/>
        </w:trPr>
        <w:tc>
          <w:tcPr>
            <w:tcW w:w="2333" w:type="dxa"/>
            <w:vMerge/>
          </w:tcPr>
          <w:p w14:paraId="695391CE" w14:textId="58F8EABA" w:rsidR="000D527F" w:rsidRDefault="000D527F"/>
        </w:tc>
        <w:tc>
          <w:tcPr>
            <w:tcW w:w="8467" w:type="dxa"/>
            <w:tcMar>
              <w:left w:w="144" w:type="dxa"/>
            </w:tcMar>
          </w:tcPr>
          <w:p w14:paraId="5CA4B5F4" w14:textId="77777777" w:rsidR="00CA6782" w:rsidRDefault="007362F9" w:rsidP="00CA6782">
            <w:pPr>
              <w:pStyle w:val="AtRisk"/>
              <w:numPr>
                <w:ilvl w:val="0"/>
                <w:numId w:val="0"/>
              </w:numPr>
              <w:rPr>
                <w:rFonts w:asciiTheme="minorHAnsi" w:hAnsiTheme="minorHAnsi"/>
                <w:sz w:val="22"/>
                <w:szCs w:val="22"/>
              </w:rPr>
            </w:pPr>
            <w:r>
              <w:rPr>
                <w:rFonts w:asciiTheme="minorHAnsi" w:hAnsiTheme="minorHAnsi"/>
                <w:b/>
                <w:bCs/>
                <w:sz w:val="22"/>
                <w:szCs w:val="22"/>
              </w:rPr>
              <w:t xml:space="preserve">Development </w:t>
            </w:r>
            <w:r w:rsidR="000400D8">
              <w:rPr>
                <w:rFonts w:asciiTheme="minorHAnsi" w:hAnsiTheme="minorHAnsi"/>
                <w:b/>
                <w:bCs/>
                <w:sz w:val="22"/>
                <w:szCs w:val="22"/>
              </w:rPr>
              <w:t>Services Staff Comments</w:t>
            </w:r>
            <w:r w:rsidR="00910764" w:rsidRPr="00DE6C21">
              <w:rPr>
                <w:rFonts w:asciiTheme="minorHAnsi" w:hAnsiTheme="minorHAnsi"/>
                <w:b/>
                <w:bCs/>
                <w:sz w:val="22"/>
                <w:szCs w:val="22"/>
              </w:rPr>
              <w:t xml:space="preserve">: </w:t>
            </w:r>
            <w:r w:rsidR="00CA6782">
              <w:rPr>
                <w:rFonts w:asciiTheme="minorHAnsi" w:hAnsiTheme="minorHAnsi"/>
                <w:sz w:val="22"/>
                <w:szCs w:val="22"/>
              </w:rPr>
              <w:t xml:space="preserve">Staff would like to note that the </w:t>
            </w:r>
            <w:proofErr w:type="spellStart"/>
            <w:r w:rsidR="00CA6782">
              <w:rPr>
                <w:rFonts w:asciiTheme="minorHAnsi" w:hAnsiTheme="minorHAnsi"/>
                <w:sz w:val="22"/>
                <w:szCs w:val="22"/>
              </w:rPr>
              <w:t>Gladstan</w:t>
            </w:r>
            <w:proofErr w:type="spellEnd"/>
            <w:r w:rsidR="00CA6782">
              <w:rPr>
                <w:rFonts w:asciiTheme="minorHAnsi" w:hAnsiTheme="minorHAnsi"/>
                <w:sz w:val="22"/>
                <w:szCs w:val="22"/>
              </w:rPr>
              <w:t xml:space="preserve"> Golf Course will need to be properly noticed and worked with in a manner that has the least impact upon the course, fairways, parking lots, golfers, staff and the environment. </w:t>
            </w:r>
          </w:p>
          <w:p w14:paraId="4AEE1CD7" w14:textId="26351001" w:rsidR="00CA6782" w:rsidRPr="001D3874" w:rsidRDefault="00CA6782" w:rsidP="00CA6782">
            <w:pPr>
              <w:pStyle w:val="AtRisk"/>
              <w:numPr>
                <w:ilvl w:val="0"/>
                <w:numId w:val="0"/>
              </w:numPr>
              <w:rPr>
                <w:rFonts w:asciiTheme="minorHAnsi" w:hAnsiTheme="minorHAnsi"/>
                <w:sz w:val="22"/>
                <w:szCs w:val="22"/>
              </w:rPr>
            </w:pPr>
            <w:r>
              <w:rPr>
                <w:rFonts w:asciiTheme="minorHAnsi" w:hAnsiTheme="minorHAnsi"/>
                <w:sz w:val="22"/>
                <w:szCs w:val="22"/>
              </w:rPr>
              <w:t>Impacts on the hillside and the natural environment must be taken into consideration prior to and during development.</w:t>
            </w:r>
          </w:p>
          <w:p w14:paraId="62E3B7AD" w14:textId="0245C9F1" w:rsidR="00F65FA8" w:rsidRPr="001D3874" w:rsidRDefault="00CA6782" w:rsidP="000400D8">
            <w:pPr>
              <w:pStyle w:val="AtRisk"/>
              <w:numPr>
                <w:ilvl w:val="0"/>
                <w:numId w:val="0"/>
              </w:numPr>
              <w:rPr>
                <w:rFonts w:asciiTheme="minorHAnsi" w:hAnsiTheme="minorHAnsi"/>
                <w:sz w:val="22"/>
                <w:szCs w:val="22"/>
              </w:rPr>
            </w:pPr>
            <w:r>
              <w:rPr>
                <w:rFonts w:asciiTheme="minorHAnsi" w:hAnsiTheme="minorHAnsi"/>
                <w:b/>
                <w:bCs/>
                <w:sz w:val="22"/>
                <w:szCs w:val="22"/>
              </w:rPr>
              <w:t>Public Works Staff Comments</w:t>
            </w:r>
            <w:r w:rsidRPr="00DE6C21">
              <w:rPr>
                <w:rFonts w:asciiTheme="minorHAnsi" w:hAnsiTheme="minorHAnsi"/>
                <w:b/>
                <w:bCs/>
                <w:sz w:val="22"/>
                <w:szCs w:val="22"/>
              </w:rPr>
              <w:t xml:space="preserve">: </w:t>
            </w:r>
            <w:r>
              <w:rPr>
                <w:rFonts w:asciiTheme="minorHAnsi" w:hAnsiTheme="minorHAnsi"/>
                <w:sz w:val="22"/>
                <w:szCs w:val="22"/>
              </w:rPr>
              <w:t>Development will have to coordinate with the golf course to do infrastructure work during the off-season. Development will also have to coordinate with Elkridge City for drinking water connectivity.</w:t>
            </w:r>
          </w:p>
        </w:tc>
      </w:tr>
      <w:tr w:rsidR="00034B35" w14:paraId="25C64F2C" w14:textId="77777777" w:rsidTr="00034B35">
        <w:trPr>
          <w:trHeight w:val="98"/>
        </w:trPr>
        <w:tc>
          <w:tcPr>
            <w:tcW w:w="2333" w:type="dxa"/>
            <w:vMerge/>
          </w:tcPr>
          <w:p w14:paraId="6BA114B8" w14:textId="368F56C7" w:rsidR="00034B35" w:rsidRDefault="00034B35"/>
        </w:tc>
        <w:tc>
          <w:tcPr>
            <w:tcW w:w="8467" w:type="dxa"/>
            <w:tcMar>
              <w:left w:w="144" w:type="dxa"/>
            </w:tcMar>
          </w:tcPr>
          <w:p w14:paraId="1323A8FE" w14:textId="77777777" w:rsidR="00034B35" w:rsidRPr="00DE6C21" w:rsidRDefault="00034B35" w:rsidP="00910764">
            <w:pPr>
              <w:pStyle w:val="HighRisk"/>
              <w:numPr>
                <w:ilvl w:val="0"/>
                <w:numId w:val="0"/>
              </w:numPr>
              <w:rPr>
                <w:rFonts w:asciiTheme="minorHAnsi" w:hAnsiTheme="minorHAnsi"/>
                <w:b/>
                <w:bCs/>
                <w:sz w:val="22"/>
                <w:szCs w:val="22"/>
              </w:rPr>
            </w:pPr>
            <w:r w:rsidRPr="00DE6C21">
              <w:rPr>
                <w:rFonts w:asciiTheme="minorHAnsi" w:hAnsiTheme="minorHAnsi"/>
                <w:b/>
                <w:bCs/>
                <w:sz w:val="22"/>
                <w:szCs w:val="22"/>
              </w:rPr>
              <w:t>Staff Recommendation:</w:t>
            </w:r>
          </w:p>
          <w:p w14:paraId="5A16C202" w14:textId="3A4C2C4A" w:rsidR="00034B35" w:rsidRPr="00FA6F74" w:rsidRDefault="00034B35" w:rsidP="00910764">
            <w:pPr>
              <w:pStyle w:val="AtRisk"/>
              <w:numPr>
                <w:ilvl w:val="0"/>
                <w:numId w:val="0"/>
              </w:numPr>
              <w:rPr>
                <w:rFonts w:asciiTheme="minorHAnsi" w:hAnsiTheme="minorHAnsi"/>
                <w:sz w:val="22"/>
                <w:szCs w:val="22"/>
              </w:rPr>
            </w:pPr>
            <w:bookmarkStart w:id="0" w:name="_Hlk210133868"/>
            <w:bookmarkStart w:id="1" w:name="_Hlk215665646"/>
            <w:r w:rsidRPr="00FA6F74">
              <w:rPr>
                <w:rFonts w:asciiTheme="minorHAnsi" w:hAnsiTheme="minorHAnsi"/>
                <w:sz w:val="22"/>
                <w:szCs w:val="22"/>
              </w:rPr>
              <w:t xml:space="preserve">Staff have a positive recommendation for approval of the </w:t>
            </w:r>
            <w:r w:rsidR="00CA6782">
              <w:rPr>
                <w:rFonts w:asciiTheme="minorHAnsi" w:hAnsiTheme="minorHAnsi"/>
                <w:sz w:val="22"/>
                <w:szCs w:val="22"/>
              </w:rPr>
              <w:t>requested zone change to the MH-2, Mountain and Hillside Zone with the following conditions.</w:t>
            </w:r>
          </w:p>
          <w:bookmarkEnd w:id="0"/>
          <w:bookmarkEnd w:id="1"/>
          <w:p w14:paraId="3F252E72" w14:textId="77777777" w:rsidR="00034B35" w:rsidRDefault="00CA6782" w:rsidP="00F60DD3">
            <w:pPr>
              <w:pStyle w:val="ListParagraph"/>
              <w:numPr>
                <w:ilvl w:val="0"/>
                <w:numId w:val="10"/>
              </w:numPr>
              <w:spacing w:line="240" w:lineRule="auto"/>
              <w:rPr>
                <w:rFonts w:asciiTheme="minorHAnsi" w:hAnsiTheme="minorHAnsi"/>
                <w:sz w:val="22"/>
                <w:szCs w:val="22"/>
              </w:rPr>
            </w:pPr>
            <w:r>
              <w:rPr>
                <w:rFonts w:asciiTheme="minorHAnsi" w:hAnsiTheme="minorHAnsi"/>
                <w:sz w:val="22"/>
                <w:szCs w:val="22"/>
                <w:u w:val="single"/>
              </w:rPr>
              <w:t xml:space="preserve">A development agreement is adopted and approved: </w:t>
            </w:r>
            <w:r w:rsidRPr="00A0207F">
              <w:rPr>
                <w:rFonts w:asciiTheme="minorHAnsi" w:hAnsiTheme="minorHAnsi"/>
                <w:sz w:val="22"/>
                <w:szCs w:val="22"/>
              </w:rPr>
              <w:t xml:space="preserve">This agreement should identify housing </w:t>
            </w:r>
            <w:proofErr w:type="gramStart"/>
            <w:r w:rsidRPr="00A0207F">
              <w:rPr>
                <w:rFonts w:asciiTheme="minorHAnsi" w:hAnsiTheme="minorHAnsi"/>
                <w:sz w:val="22"/>
                <w:szCs w:val="22"/>
              </w:rPr>
              <w:t>product</w:t>
            </w:r>
            <w:proofErr w:type="gramEnd"/>
            <w:r w:rsidRPr="00A0207F">
              <w:rPr>
                <w:rFonts w:asciiTheme="minorHAnsi" w:hAnsiTheme="minorHAnsi"/>
                <w:sz w:val="22"/>
                <w:szCs w:val="22"/>
              </w:rPr>
              <w:t xml:space="preserve"> and/or design standards for housing, slope retention that blends with the natural environment, separation from the golf course, golf course needs if infrastructure is to impact the golf course in any way.</w:t>
            </w:r>
          </w:p>
          <w:p w14:paraId="2A51F8E6" w14:textId="08D3D167" w:rsidR="00A0207F" w:rsidRPr="00F60DD3" w:rsidRDefault="00A0207F" w:rsidP="00A0207F">
            <w:pPr>
              <w:pStyle w:val="ListParagraph"/>
              <w:spacing w:line="240" w:lineRule="auto"/>
              <w:rPr>
                <w:rFonts w:asciiTheme="minorHAnsi" w:hAnsiTheme="minorHAnsi"/>
                <w:sz w:val="22"/>
                <w:szCs w:val="22"/>
              </w:rPr>
            </w:pPr>
          </w:p>
        </w:tc>
      </w:tr>
    </w:tbl>
    <w:p w14:paraId="7C38984B" w14:textId="0EF97078" w:rsidR="00E012B6" w:rsidRPr="00DE6C21" w:rsidRDefault="00B71859" w:rsidP="00E012B6">
      <w:pPr>
        <w:spacing w:after="0" w:line="240" w:lineRule="auto"/>
        <w:rPr>
          <w:b/>
          <w:bCs/>
          <w:sz w:val="22"/>
          <w:szCs w:val="22"/>
          <w:u w:val="single"/>
        </w:rPr>
      </w:pPr>
      <w:r>
        <w:rPr>
          <w:b/>
          <w:bCs/>
          <w:sz w:val="22"/>
          <w:szCs w:val="22"/>
          <w:u w:val="single"/>
        </w:rPr>
        <w:t>PLANNING COMMISSION</w:t>
      </w:r>
      <w:r w:rsidR="00A93C02">
        <w:rPr>
          <w:b/>
          <w:bCs/>
          <w:sz w:val="22"/>
          <w:szCs w:val="22"/>
          <w:u w:val="single"/>
        </w:rPr>
        <w:t xml:space="preserve"> ACTIONS </w:t>
      </w:r>
    </w:p>
    <w:p w14:paraId="14DEEFAA" w14:textId="77777777" w:rsidR="00BE268E" w:rsidRDefault="00BE268E" w:rsidP="00BE268E">
      <w:pPr>
        <w:pStyle w:val="AtRisk"/>
        <w:numPr>
          <w:ilvl w:val="0"/>
          <w:numId w:val="0"/>
        </w:numPr>
        <w:rPr>
          <w:rFonts w:asciiTheme="minorHAnsi" w:hAnsiTheme="minorHAnsi"/>
          <w:sz w:val="22"/>
          <w:szCs w:val="22"/>
        </w:rPr>
      </w:pPr>
    </w:p>
    <w:p w14:paraId="2DA663BB" w14:textId="486A1CE4" w:rsidR="00BE268E" w:rsidRPr="00F56A6E" w:rsidRDefault="00BE268E" w:rsidP="00A0207F">
      <w:pPr>
        <w:pStyle w:val="AtRisk"/>
        <w:numPr>
          <w:ilvl w:val="0"/>
          <w:numId w:val="20"/>
        </w:numPr>
        <w:rPr>
          <w:rFonts w:asciiTheme="minorHAnsi" w:hAnsiTheme="minorHAnsi"/>
          <w:sz w:val="22"/>
          <w:szCs w:val="22"/>
        </w:rPr>
      </w:pPr>
      <w:r w:rsidRPr="00F56A6E">
        <w:rPr>
          <w:rFonts w:asciiTheme="minorHAnsi" w:hAnsiTheme="minorHAnsi"/>
          <w:b/>
          <w:bCs/>
          <w:sz w:val="22"/>
          <w:szCs w:val="22"/>
        </w:rPr>
        <w:t>Staff Recommendation:</w:t>
      </w:r>
      <w:r w:rsidRPr="00F56A6E">
        <w:rPr>
          <w:rFonts w:asciiTheme="minorHAnsi" w:hAnsiTheme="minorHAnsi"/>
          <w:sz w:val="22"/>
          <w:szCs w:val="22"/>
        </w:rPr>
        <w:t xml:space="preserve"> Staff </w:t>
      </w:r>
      <w:r w:rsidR="00A0207F">
        <w:rPr>
          <w:rFonts w:asciiTheme="minorHAnsi" w:hAnsiTheme="minorHAnsi"/>
          <w:sz w:val="22"/>
          <w:szCs w:val="22"/>
        </w:rPr>
        <w:t>recommend approval of the zone change request to MH-2, Mountain and Hillside zone, contingent upon approval of a development agreement that addresses the needs and concerns of Payson City.</w:t>
      </w:r>
    </w:p>
    <w:p w14:paraId="2106661A" w14:textId="13C38FA1" w:rsidR="00B86FAF" w:rsidRPr="00A0207F" w:rsidRDefault="00D80BAA" w:rsidP="00B3389F">
      <w:pPr>
        <w:pStyle w:val="ListParagraph"/>
        <w:numPr>
          <w:ilvl w:val="0"/>
          <w:numId w:val="20"/>
        </w:numPr>
        <w:spacing w:after="0" w:line="240" w:lineRule="auto"/>
        <w:rPr>
          <w:sz w:val="22"/>
          <w:szCs w:val="22"/>
        </w:rPr>
      </w:pPr>
      <w:r w:rsidRPr="00F56A6E">
        <w:rPr>
          <w:sz w:val="22"/>
          <w:szCs w:val="22"/>
        </w:rPr>
        <w:t xml:space="preserve">Alternatively, </w:t>
      </w:r>
      <w:r w:rsidR="00771A98" w:rsidRPr="00F56A6E">
        <w:rPr>
          <w:sz w:val="22"/>
          <w:szCs w:val="22"/>
        </w:rPr>
        <w:t xml:space="preserve">the </w:t>
      </w:r>
      <w:r w:rsidR="00B71859" w:rsidRPr="00F56A6E">
        <w:rPr>
          <w:sz w:val="22"/>
          <w:szCs w:val="22"/>
        </w:rPr>
        <w:t>Planning Commission</w:t>
      </w:r>
      <w:r w:rsidR="00771A98" w:rsidRPr="00F56A6E">
        <w:rPr>
          <w:sz w:val="22"/>
          <w:szCs w:val="22"/>
        </w:rPr>
        <w:t xml:space="preserve"> may</w:t>
      </w:r>
      <w:r w:rsidR="000A2374" w:rsidRPr="00F56A6E">
        <w:rPr>
          <w:sz w:val="22"/>
          <w:szCs w:val="22"/>
        </w:rPr>
        <w:t xml:space="preserve"> consider</w:t>
      </w:r>
      <w:r w:rsidR="00FA042E" w:rsidRPr="00F56A6E">
        <w:rPr>
          <w:sz w:val="22"/>
          <w:szCs w:val="22"/>
        </w:rPr>
        <w:t xml:space="preserve"> </w:t>
      </w:r>
      <w:r w:rsidR="00A0207F">
        <w:rPr>
          <w:sz w:val="22"/>
          <w:szCs w:val="22"/>
        </w:rPr>
        <w:t>a</w:t>
      </w:r>
      <w:r w:rsidR="00394477" w:rsidRPr="00F56A6E">
        <w:rPr>
          <w:sz w:val="22"/>
          <w:szCs w:val="22"/>
        </w:rPr>
        <w:t xml:space="preserve"> motion that recommend</w:t>
      </w:r>
      <w:r w:rsidR="00A0207F">
        <w:rPr>
          <w:sz w:val="22"/>
          <w:szCs w:val="22"/>
        </w:rPr>
        <w:t>s</w:t>
      </w:r>
      <w:r w:rsidR="00394477" w:rsidRPr="00F56A6E">
        <w:rPr>
          <w:sz w:val="22"/>
          <w:szCs w:val="22"/>
        </w:rPr>
        <w:t xml:space="preserve"> approval of the request with modifications.</w:t>
      </w:r>
    </w:p>
    <w:p w14:paraId="537FD2C5" w14:textId="649DC60B" w:rsidR="00857107" w:rsidRPr="00EB3FD9" w:rsidRDefault="00B86FAF" w:rsidP="00857107">
      <w:pPr>
        <w:pStyle w:val="ListParagraph"/>
        <w:numPr>
          <w:ilvl w:val="0"/>
          <w:numId w:val="20"/>
        </w:numPr>
        <w:spacing w:after="0" w:line="240" w:lineRule="auto"/>
        <w:rPr>
          <w:sz w:val="22"/>
          <w:szCs w:val="22"/>
        </w:rPr>
      </w:pPr>
      <w:r w:rsidRPr="00F56A6E">
        <w:rPr>
          <w:sz w:val="22"/>
          <w:szCs w:val="22"/>
        </w:rPr>
        <w:t xml:space="preserve">Finally, the </w:t>
      </w:r>
      <w:r w:rsidR="00394477" w:rsidRPr="00F56A6E">
        <w:rPr>
          <w:sz w:val="22"/>
          <w:szCs w:val="22"/>
        </w:rPr>
        <w:t>Planning Commission</w:t>
      </w:r>
      <w:r w:rsidRPr="00F56A6E">
        <w:rPr>
          <w:sz w:val="22"/>
          <w:szCs w:val="22"/>
        </w:rPr>
        <w:t xml:space="preserve"> may </w:t>
      </w:r>
      <w:r w:rsidR="00394477" w:rsidRPr="00F56A6E">
        <w:rPr>
          <w:sz w:val="22"/>
          <w:szCs w:val="22"/>
        </w:rPr>
        <w:t xml:space="preserve">recommend </w:t>
      </w:r>
      <w:r w:rsidR="00827826" w:rsidRPr="00F56A6E">
        <w:rPr>
          <w:sz w:val="22"/>
          <w:szCs w:val="22"/>
        </w:rPr>
        <w:t>den</w:t>
      </w:r>
      <w:r w:rsidR="00394477" w:rsidRPr="00F56A6E">
        <w:rPr>
          <w:sz w:val="22"/>
          <w:szCs w:val="22"/>
        </w:rPr>
        <w:t>ial of</w:t>
      </w:r>
      <w:r w:rsidRPr="00F56A6E">
        <w:rPr>
          <w:sz w:val="22"/>
          <w:szCs w:val="22"/>
        </w:rPr>
        <w:t xml:space="preserve"> the </w:t>
      </w:r>
      <w:r w:rsidR="00A0207F">
        <w:rPr>
          <w:sz w:val="22"/>
          <w:szCs w:val="22"/>
        </w:rPr>
        <w:t xml:space="preserve">zone change </w:t>
      </w:r>
      <w:r w:rsidRPr="00F56A6E">
        <w:rPr>
          <w:sz w:val="22"/>
          <w:szCs w:val="22"/>
        </w:rPr>
        <w:t>request</w:t>
      </w:r>
      <w:r w:rsidR="00A0207F">
        <w:rPr>
          <w:sz w:val="22"/>
          <w:szCs w:val="22"/>
        </w:rPr>
        <w:t xml:space="preserve">. </w:t>
      </w:r>
      <w:r w:rsidR="00827826" w:rsidRPr="00F56A6E">
        <w:rPr>
          <w:sz w:val="22"/>
          <w:szCs w:val="22"/>
        </w:rPr>
        <w:t>This motion should state reasons for denial.</w:t>
      </w: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341CBD3" w14:textId="5E214B81" w:rsidR="009D3A72" w:rsidRPr="00BE268E" w:rsidRDefault="00E828F3"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 xml:space="preserve">Attachment #1 </w:t>
      </w:r>
      <w:r w:rsidR="00A0207F">
        <w:rPr>
          <w:color w:val="000000" w:themeColor="text1"/>
          <w:sz w:val="22"/>
          <w:szCs w:val="22"/>
        </w:rPr>
        <w:t>Zone Change Map</w:t>
      </w:r>
    </w:p>
    <w:p w14:paraId="196C9292" w14:textId="29F21FD0" w:rsidR="00394477" w:rsidRDefault="001C40AE" w:rsidP="00394477">
      <w:pPr>
        <w:pStyle w:val="ListParagraph"/>
        <w:numPr>
          <w:ilvl w:val="0"/>
          <w:numId w:val="15"/>
        </w:numPr>
        <w:spacing w:after="0" w:line="240" w:lineRule="auto"/>
        <w:rPr>
          <w:color w:val="000000" w:themeColor="text1"/>
          <w:sz w:val="22"/>
          <w:szCs w:val="22"/>
        </w:rPr>
      </w:pPr>
      <w:r w:rsidRPr="00BE268E">
        <w:rPr>
          <w:color w:val="000000" w:themeColor="text1"/>
          <w:sz w:val="22"/>
          <w:szCs w:val="22"/>
        </w:rPr>
        <w:t>Attachment #</w:t>
      </w:r>
      <w:r w:rsidR="00BE268E" w:rsidRPr="00BE268E">
        <w:rPr>
          <w:color w:val="000000" w:themeColor="text1"/>
          <w:sz w:val="22"/>
          <w:szCs w:val="22"/>
        </w:rPr>
        <w:t xml:space="preserve">2 </w:t>
      </w:r>
      <w:r w:rsidR="00A0207F">
        <w:rPr>
          <w:color w:val="000000" w:themeColor="text1"/>
          <w:sz w:val="22"/>
          <w:szCs w:val="22"/>
        </w:rPr>
        <w:t>Concept Layout</w:t>
      </w:r>
    </w:p>
    <w:p w14:paraId="0265A871" w14:textId="6D9D7187" w:rsidR="00EB3FD9" w:rsidRPr="00143A41" w:rsidRDefault="00A0207F"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#3 Housing Product Concepts</w:t>
      </w:r>
    </w:p>
    <w:sectPr w:rsidR="00EB3FD9" w:rsidRPr="00143A41" w:rsidSect="00307ECE">
      <w:headerReference w:type="default" r:id="rId11"/>
      <w:footerReference w:type="default" r:id="rId12"/>
      <w:headerReference w:type="first" r:id="rId13"/>
      <w:footerReference w:type="first" r:id="rId14"/>
      <w:pgSz w:w="12240" w:h="15840"/>
      <w:pgMar w:top="1080" w:right="720" w:bottom="21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7B483" w14:textId="77777777" w:rsidR="00CC7AA7" w:rsidRDefault="00CC7AA7">
      <w:pPr>
        <w:spacing w:after="0" w:line="240" w:lineRule="auto"/>
      </w:pPr>
      <w:r>
        <w:separator/>
      </w:r>
    </w:p>
  </w:endnote>
  <w:endnote w:type="continuationSeparator" w:id="0">
    <w:p w14:paraId="105FD265" w14:textId="77777777" w:rsidR="00CC7AA7" w:rsidRDefault="00CC7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B1B4" w14:textId="06ED6E96" w:rsidR="00910764" w:rsidRPr="00307ECE" w:rsidRDefault="00EB3FD9" w:rsidP="00910764">
    <w:pPr>
      <w:pStyle w:val="Footer"/>
      <w:rPr>
        <w:color w:val="000000" w:themeColor="text1"/>
      </w:rPr>
    </w:pPr>
    <w:r>
      <w:rPr>
        <w:color w:val="000000" w:themeColor="text1"/>
      </w:rPr>
      <w:t>planning commission</w:t>
    </w:r>
    <w:r w:rsidR="00910764" w:rsidRPr="00307ECE">
      <w:rPr>
        <w:color w:val="000000" w:themeColor="text1"/>
      </w:rPr>
      <w:t xml:space="preserve"> Staff Report</w:t>
    </w:r>
    <w:r w:rsidR="00307ECE" w:rsidRPr="00307ECE">
      <w:rPr>
        <w:color w:val="000000" w:themeColor="text1"/>
      </w:rPr>
      <w:t xml:space="preserve">                                                        </w:t>
    </w:r>
    <w:r w:rsidR="00A0207F">
      <w:rPr>
        <w:color w:val="000000" w:themeColor="text1"/>
      </w:rPr>
      <w:t xml:space="preserve">                      MH-2, Mountain and Hillside Zone Change request</w:t>
    </w:r>
  </w:p>
  <w:p w14:paraId="3E1D3B6E" w14:textId="30A198F4" w:rsidR="002A792A" w:rsidRPr="00307ECE" w:rsidRDefault="007140F5" w:rsidP="00910764">
    <w:pPr>
      <w:pStyle w:val="Footer"/>
      <w:rPr>
        <w:color w:val="000000" w:themeColor="text1"/>
      </w:rPr>
    </w:pPr>
    <w:r>
      <w:rPr>
        <w:color w:val="000000" w:themeColor="text1"/>
      </w:rPr>
      <w:t xml:space="preserve">march 25, </w:t>
    </w:r>
    <w:proofErr w:type="gramStart"/>
    <w:r>
      <w:rPr>
        <w:color w:val="000000" w:themeColor="text1"/>
      </w:rPr>
      <w:t>2026</w:t>
    </w:r>
    <w:proofErr w:type="gramEnd"/>
    <w:r>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168CDAE4" w:rsidR="00307ECE" w:rsidRPr="00307ECE" w:rsidRDefault="00A54FAD" w:rsidP="00307ECE">
    <w:pPr>
      <w:pStyle w:val="Footer"/>
      <w:rPr>
        <w:color w:val="000000" w:themeColor="text1"/>
      </w:rPr>
    </w:pPr>
    <w:r>
      <w:rPr>
        <w:color w:val="000000" w:themeColor="text1"/>
      </w:rPr>
      <w:t>Planning commission</w:t>
    </w:r>
    <w:r w:rsidR="00951333">
      <w:rPr>
        <w:color w:val="000000" w:themeColor="text1"/>
      </w:rPr>
      <w:t xml:space="preserve"> </w:t>
    </w:r>
    <w:r w:rsidR="00307ECE" w:rsidRPr="00307ECE">
      <w:rPr>
        <w:color w:val="000000" w:themeColor="text1"/>
      </w:rPr>
      <w:t xml:space="preserve">Staff Report                                                        </w:t>
    </w:r>
    <w:r w:rsidR="00A0207F">
      <w:rPr>
        <w:color w:val="000000" w:themeColor="text1"/>
      </w:rPr>
      <w:t xml:space="preserve">                      MH-2, Mountain and Hillside Zone Change</w:t>
    </w:r>
    <w:r>
      <w:rPr>
        <w:color w:val="000000" w:themeColor="text1"/>
      </w:rPr>
      <w:t xml:space="preserve"> </w:t>
    </w:r>
    <w:r w:rsidR="00143A41">
      <w:rPr>
        <w:color w:val="000000" w:themeColor="text1"/>
      </w:rPr>
      <w:t>request</w:t>
    </w:r>
  </w:p>
  <w:p w14:paraId="518B76F6" w14:textId="4D578F3B" w:rsidR="00307ECE" w:rsidRPr="00307ECE" w:rsidRDefault="007140F5">
    <w:pPr>
      <w:pStyle w:val="Footer"/>
      <w:rPr>
        <w:color w:val="000000" w:themeColor="text1"/>
      </w:rPr>
    </w:pPr>
    <w:r>
      <w:rPr>
        <w:color w:val="000000" w:themeColor="text1"/>
      </w:rPr>
      <w:t xml:space="preserve">March 25, </w:t>
    </w:r>
    <w:proofErr w:type="gramStart"/>
    <w:r>
      <w:rPr>
        <w:color w:val="000000" w:themeColor="text1"/>
      </w:rPr>
      <w:t>2026</w:t>
    </w:r>
    <w:proofErr w:type="gramEnd"/>
    <w:r w:rsidR="00937790">
      <w:rPr>
        <w:color w:val="000000" w:themeColor="text1"/>
      </w:rPr>
      <w:t xml:space="preserve">                                                                                                                                                                                          </w:t>
    </w:r>
    <w:r>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CC99B" w14:textId="77777777" w:rsidR="00CC7AA7" w:rsidRDefault="00CC7AA7">
      <w:pPr>
        <w:spacing w:after="0" w:line="240" w:lineRule="auto"/>
      </w:pPr>
      <w:r>
        <w:separator/>
      </w:r>
    </w:p>
  </w:footnote>
  <w:footnote w:type="continuationSeparator" w:id="0">
    <w:p w14:paraId="6C65913B" w14:textId="77777777" w:rsidR="00CC7AA7" w:rsidRDefault="00CC7A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7D3F50D8" w:rsidR="000D527F" w:rsidRDefault="00307ECE" w:rsidP="00307ECE">
    <w:pPr>
      <w:pStyle w:val="Header"/>
      <w:tabs>
        <w:tab w:val="clear" w:pos="4680"/>
        <w:tab w:val="clear" w:pos="9360"/>
        <w:tab w:val="left" w:pos="2325"/>
        <w:tab w:val="left" w:pos="6240"/>
      </w:tabs>
    </w:pPr>
    <w:r>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794AA606">
              <wp:simplePos x="0" y="0"/>
              <wp:positionH relativeFrom="margin">
                <wp:align>right</wp:align>
              </wp:positionH>
              <wp:positionV relativeFrom="paragraph">
                <wp:posOffset>-40640</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E4F1AB1" w14:textId="2ED9EDF5" w:rsidR="00307ECE" w:rsidRPr="00307ECE" w:rsidRDefault="00CB41DD" w:rsidP="00307ECE">
                          <w:pPr>
                            <w:jc w:val="center"/>
                            <w:rPr>
                              <w:b/>
                              <w:bCs/>
                              <w:sz w:val="32"/>
                              <w:szCs w:val="32"/>
                            </w:rPr>
                          </w:pPr>
                          <w:r>
                            <w:rPr>
                              <w:b/>
                              <w:bCs/>
                              <w:sz w:val="32"/>
                              <w:szCs w:val="32"/>
                            </w:rPr>
                            <w:t>Planning Commission</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 xml:space="preserve">March </w:t>
                          </w:r>
                          <w:r w:rsidR="00FC6A76">
                            <w:rPr>
                              <w:b/>
                              <w:bCs/>
                              <w:sz w:val="32"/>
                              <w:szCs w:val="32"/>
                            </w:rPr>
                            <w:t>25</w:t>
                          </w:r>
                          <w:r>
                            <w:rPr>
                              <w:b/>
                              <w:bCs/>
                              <w:sz w:val="32"/>
                              <w:szCs w:val="32"/>
                            </w:rPr>
                            <w:t>, 2026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Text Box 2" o:spid="_x0000_s1026" type="#_x0000_t202" style="position:absolute;margin-left:134.7pt;margin-top:-3.2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1ZHWh3AAAAAcBAAAPAAAAZHJzL2Rvd25yZXYueG1sTI9BT4NAFITvJv6HzTPx1i4gwYay&#10;NA3Ra5O2Jl5f2SdQ2V1kF4r/3udJj5OZzHxT7BbTi5lG3zmrIF5HIMjWTne2UfB2fl1tQPiAVmPv&#10;LCn4Jg+78v6uwFy7mz3SfAqN4BLrc1TQhjDkUvq6JYN+7Qay7H240WBgOTZSj3jjctPLJIoyabCz&#10;vNDiQFVL9edpMgqmc7Wfj1VyfZ8POj1kL2iw/1Lq8WHZb0EEWsJfGH7xGR1KZrq4yWovegV8JChY&#10;ZSkIdp+eYz5yUZDE6QZkWcj//OUPAAAA//8DAFBLAQItABQABgAIAAAAIQC2gziS/gAAAOEBAAAT&#10;AAAAAAAAAAAAAAAAAAAAAABbQ29udGVudF9UeXBlc10ueG1sUEsBAi0AFAAGAAgAAAAhADj9If/W&#10;AAAAlAEAAAsAAAAAAAAAAAAAAAAALwEAAF9yZWxzLy5yZWxzUEsBAi0AFAAGAAgAAAAhAG/xx/0R&#10;AgAAIAQAAA4AAAAAAAAAAAAAAAAALgIAAGRycy9lMm9Eb2MueG1sUEsBAi0AFAAGAAgAAAAhADVk&#10;daHcAAAABwEAAA8AAAAAAAAAAAAAAAAAawQAAGRycy9kb3ducmV2LnhtbFBLBQYAAAAABAAEAPMA&#10;AAB0BQAAAAA=&#10;">
              <v:textbox style="mso-fit-shape-to-text:t">
                <w:txbxContent>
                  <w:p w14:paraId="0E4F1AB1" w14:textId="2ED9EDF5" w:rsidR="00307ECE" w:rsidRPr="00307ECE" w:rsidRDefault="00CB41DD" w:rsidP="00307ECE">
                    <w:pPr>
                      <w:jc w:val="center"/>
                      <w:rPr>
                        <w:b/>
                        <w:bCs/>
                        <w:sz w:val="32"/>
                        <w:szCs w:val="32"/>
                      </w:rPr>
                    </w:pPr>
                    <w:r>
                      <w:rPr>
                        <w:b/>
                        <w:bCs/>
                        <w:sz w:val="32"/>
                        <w:szCs w:val="32"/>
                      </w:rPr>
                      <w:t>Planning Commission</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 xml:space="preserve">March </w:t>
                    </w:r>
                    <w:r w:rsidR="00FC6A76">
                      <w:rPr>
                        <w:b/>
                        <w:bCs/>
                        <w:sz w:val="32"/>
                        <w:szCs w:val="32"/>
                      </w:rPr>
                      <w:t>25</w:t>
                    </w:r>
                    <w:r>
                      <w:rPr>
                        <w:b/>
                        <w:bCs/>
                        <w:sz w:val="32"/>
                        <w:szCs w:val="32"/>
                      </w:rPr>
                      <w:t>, 2026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A6F57"/>
    <w:multiLevelType w:val="hybridMultilevel"/>
    <w:tmpl w:val="6252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A2EA7"/>
    <w:multiLevelType w:val="hybridMultilevel"/>
    <w:tmpl w:val="CE3ED4D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24A7190"/>
    <w:multiLevelType w:val="hybridMultilevel"/>
    <w:tmpl w:val="8CBA4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534C6"/>
    <w:multiLevelType w:val="hybridMultilevel"/>
    <w:tmpl w:val="45FEB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D572BF"/>
    <w:multiLevelType w:val="hybridMultilevel"/>
    <w:tmpl w:val="AE7A1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A088C"/>
    <w:multiLevelType w:val="hybridMultilevel"/>
    <w:tmpl w:val="0B46C2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32023457">
    <w:abstractNumId w:val="4"/>
  </w:num>
  <w:num w:numId="2" w16cid:durableId="1318221687">
    <w:abstractNumId w:val="21"/>
  </w:num>
  <w:num w:numId="3" w16cid:durableId="1293946308">
    <w:abstractNumId w:val="7"/>
  </w:num>
  <w:num w:numId="4" w16cid:durableId="1778597809">
    <w:abstractNumId w:val="18"/>
  </w:num>
  <w:num w:numId="5" w16cid:durableId="32852567">
    <w:abstractNumId w:val="13"/>
  </w:num>
  <w:num w:numId="6" w16cid:durableId="1486317280">
    <w:abstractNumId w:val="0"/>
  </w:num>
  <w:num w:numId="7" w16cid:durableId="1850681383">
    <w:abstractNumId w:val="8"/>
  </w:num>
  <w:num w:numId="8" w16cid:durableId="337580686">
    <w:abstractNumId w:val="1"/>
  </w:num>
  <w:num w:numId="9" w16cid:durableId="924461227">
    <w:abstractNumId w:val="16"/>
  </w:num>
  <w:num w:numId="10" w16cid:durableId="1713457339">
    <w:abstractNumId w:val="19"/>
  </w:num>
  <w:num w:numId="11" w16cid:durableId="1497653038">
    <w:abstractNumId w:val="9"/>
  </w:num>
  <w:num w:numId="12" w16cid:durableId="1289626860">
    <w:abstractNumId w:val="6"/>
  </w:num>
  <w:num w:numId="13" w16cid:durableId="15620405">
    <w:abstractNumId w:val="12"/>
  </w:num>
  <w:num w:numId="14" w16cid:durableId="395321568">
    <w:abstractNumId w:val="15"/>
  </w:num>
  <w:num w:numId="15" w16cid:durableId="605310581">
    <w:abstractNumId w:val="5"/>
  </w:num>
  <w:num w:numId="16" w16cid:durableId="1994289741">
    <w:abstractNumId w:val="11"/>
  </w:num>
  <w:num w:numId="17" w16cid:durableId="1795564975">
    <w:abstractNumId w:val="14"/>
  </w:num>
  <w:num w:numId="18" w16cid:durableId="761998289">
    <w:abstractNumId w:val="3"/>
  </w:num>
  <w:num w:numId="19" w16cid:durableId="187183259">
    <w:abstractNumId w:val="17"/>
  </w:num>
  <w:num w:numId="20" w16cid:durableId="1732734395">
    <w:abstractNumId w:val="20"/>
  </w:num>
  <w:num w:numId="21" w16cid:durableId="1326860124">
    <w:abstractNumId w:val="10"/>
  </w:num>
  <w:num w:numId="22" w16cid:durableId="1673873762">
    <w:abstractNumId w:val="22"/>
  </w:num>
  <w:num w:numId="23" w16cid:durableId="140221571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5CCC"/>
    <w:rsid w:val="0001719C"/>
    <w:rsid w:val="00017AA4"/>
    <w:rsid w:val="0002508C"/>
    <w:rsid w:val="00027C8C"/>
    <w:rsid w:val="000303C2"/>
    <w:rsid w:val="00032974"/>
    <w:rsid w:val="000332AB"/>
    <w:rsid w:val="00034B35"/>
    <w:rsid w:val="00035349"/>
    <w:rsid w:val="000400D8"/>
    <w:rsid w:val="00045614"/>
    <w:rsid w:val="00051BF8"/>
    <w:rsid w:val="000710F0"/>
    <w:rsid w:val="00071A33"/>
    <w:rsid w:val="00075A31"/>
    <w:rsid w:val="0008087C"/>
    <w:rsid w:val="0008236E"/>
    <w:rsid w:val="000910C0"/>
    <w:rsid w:val="00096C07"/>
    <w:rsid w:val="000A0F81"/>
    <w:rsid w:val="000A2374"/>
    <w:rsid w:val="000A4A3C"/>
    <w:rsid w:val="000A696F"/>
    <w:rsid w:val="000B2438"/>
    <w:rsid w:val="000B76C5"/>
    <w:rsid w:val="000D527F"/>
    <w:rsid w:val="000E7395"/>
    <w:rsid w:val="000F7CE6"/>
    <w:rsid w:val="00102801"/>
    <w:rsid w:val="00102D1A"/>
    <w:rsid w:val="00105937"/>
    <w:rsid w:val="00120406"/>
    <w:rsid w:val="00127D4B"/>
    <w:rsid w:val="00143A41"/>
    <w:rsid w:val="0014731F"/>
    <w:rsid w:val="001506A8"/>
    <w:rsid w:val="00154AF6"/>
    <w:rsid w:val="001550AC"/>
    <w:rsid w:val="00155804"/>
    <w:rsid w:val="00171F4F"/>
    <w:rsid w:val="00172E33"/>
    <w:rsid w:val="0017525B"/>
    <w:rsid w:val="0017760D"/>
    <w:rsid w:val="00182D7F"/>
    <w:rsid w:val="00185B25"/>
    <w:rsid w:val="00186A81"/>
    <w:rsid w:val="001A52BB"/>
    <w:rsid w:val="001C3694"/>
    <w:rsid w:val="001C40AE"/>
    <w:rsid w:val="001C6CB1"/>
    <w:rsid w:val="001D3874"/>
    <w:rsid w:val="001D526F"/>
    <w:rsid w:val="001E35FF"/>
    <w:rsid w:val="001F14A2"/>
    <w:rsid w:val="0020462D"/>
    <w:rsid w:val="0020555D"/>
    <w:rsid w:val="00206048"/>
    <w:rsid w:val="00206C0C"/>
    <w:rsid w:val="00212C5F"/>
    <w:rsid w:val="00216CCE"/>
    <w:rsid w:val="0023665D"/>
    <w:rsid w:val="002479BB"/>
    <w:rsid w:val="002500D7"/>
    <w:rsid w:val="00252C2F"/>
    <w:rsid w:val="00270CFB"/>
    <w:rsid w:val="002778E8"/>
    <w:rsid w:val="00283E96"/>
    <w:rsid w:val="0028660A"/>
    <w:rsid w:val="002A0EDA"/>
    <w:rsid w:val="002A1220"/>
    <w:rsid w:val="002A792A"/>
    <w:rsid w:val="002B67E1"/>
    <w:rsid w:val="002B7D77"/>
    <w:rsid w:val="00302887"/>
    <w:rsid w:val="00304303"/>
    <w:rsid w:val="00307ECE"/>
    <w:rsid w:val="003100E2"/>
    <w:rsid w:val="003227AF"/>
    <w:rsid w:val="00323D3F"/>
    <w:rsid w:val="003271BD"/>
    <w:rsid w:val="0033427D"/>
    <w:rsid w:val="00342A98"/>
    <w:rsid w:val="00344588"/>
    <w:rsid w:val="00353186"/>
    <w:rsid w:val="003638E9"/>
    <w:rsid w:val="003846DD"/>
    <w:rsid w:val="00387081"/>
    <w:rsid w:val="00392F4E"/>
    <w:rsid w:val="00394477"/>
    <w:rsid w:val="00397B81"/>
    <w:rsid w:val="003B649D"/>
    <w:rsid w:val="003B6F17"/>
    <w:rsid w:val="003D0A91"/>
    <w:rsid w:val="003D57B7"/>
    <w:rsid w:val="003E18B9"/>
    <w:rsid w:val="003F5431"/>
    <w:rsid w:val="00411A2F"/>
    <w:rsid w:val="00416068"/>
    <w:rsid w:val="004223A9"/>
    <w:rsid w:val="004263AA"/>
    <w:rsid w:val="00433188"/>
    <w:rsid w:val="0043618B"/>
    <w:rsid w:val="00452C2F"/>
    <w:rsid w:val="004548D6"/>
    <w:rsid w:val="004778F4"/>
    <w:rsid w:val="00483C3B"/>
    <w:rsid w:val="004978B5"/>
    <w:rsid w:val="004A0488"/>
    <w:rsid w:val="004A0E00"/>
    <w:rsid w:val="004A43D5"/>
    <w:rsid w:val="004A48C2"/>
    <w:rsid w:val="004A727D"/>
    <w:rsid w:val="004B4F19"/>
    <w:rsid w:val="004B5EAA"/>
    <w:rsid w:val="004B6922"/>
    <w:rsid w:val="004D0E47"/>
    <w:rsid w:val="004D57A0"/>
    <w:rsid w:val="004E2D48"/>
    <w:rsid w:val="004E704F"/>
    <w:rsid w:val="004F17BE"/>
    <w:rsid w:val="0050061F"/>
    <w:rsid w:val="00501BD8"/>
    <w:rsid w:val="00507021"/>
    <w:rsid w:val="005141DA"/>
    <w:rsid w:val="00514D1E"/>
    <w:rsid w:val="005262B0"/>
    <w:rsid w:val="0054056E"/>
    <w:rsid w:val="00545DDB"/>
    <w:rsid w:val="005462D1"/>
    <w:rsid w:val="005609E0"/>
    <w:rsid w:val="005734DD"/>
    <w:rsid w:val="00585272"/>
    <w:rsid w:val="005B55A0"/>
    <w:rsid w:val="005B653B"/>
    <w:rsid w:val="005C17AF"/>
    <w:rsid w:val="005C6F95"/>
    <w:rsid w:val="005D16FD"/>
    <w:rsid w:val="005D187E"/>
    <w:rsid w:val="005E17FF"/>
    <w:rsid w:val="005E1BAB"/>
    <w:rsid w:val="005E7F4B"/>
    <w:rsid w:val="005F07D5"/>
    <w:rsid w:val="005F28E6"/>
    <w:rsid w:val="005F4AF1"/>
    <w:rsid w:val="005F6ACD"/>
    <w:rsid w:val="005F78C6"/>
    <w:rsid w:val="0060164C"/>
    <w:rsid w:val="00603C48"/>
    <w:rsid w:val="00610BC8"/>
    <w:rsid w:val="006205F4"/>
    <w:rsid w:val="00625F8F"/>
    <w:rsid w:val="0064106D"/>
    <w:rsid w:val="0064330E"/>
    <w:rsid w:val="00644D55"/>
    <w:rsid w:val="006563DE"/>
    <w:rsid w:val="00670973"/>
    <w:rsid w:val="006742F7"/>
    <w:rsid w:val="00676265"/>
    <w:rsid w:val="00681962"/>
    <w:rsid w:val="00684375"/>
    <w:rsid w:val="00684612"/>
    <w:rsid w:val="0068738C"/>
    <w:rsid w:val="006A060E"/>
    <w:rsid w:val="006A0903"/>
    <w:rsid w:val="006A3D54"/>
    <w:rsid w:val="006C4D4C"/>
    <w:rsid w:val="006D2101"/>
    <w:rsid w:val="006D480F"/>
    <w:rsid w:val="006E736C"/>
    <w:rsid w:val="006F07D7"/>
    <w:rsid w:val="006F0AF4"/>
    <w:rsid w:val="006F77AB"/>
    <w:rsid w:val="007140F5"/>
    <w:rsid w:val="00714F28"/>
    <w:rsid w:val="00715CC2"/>
    <w:rsid w:val="00721305"/>
    <w:rsid w:val="00721583"/>
    <w:rsid w:val="0072307A"/>
    <w:rsid w:val="00723B6C"/>
    <w:rsid w:val="0072432E"/>
    <w:rsid w:val="00727BA5"/>
    <w:rsid w:val="007362DF"/>
    <w:rsid w:val="007362F9"/>
    <w:rsid w:val="00740F9F"/>
    <w:rsid w:val="0074286C"/>
    <w:rsid w:val="00757450"/>
    <w:rsid w:val="0076711C"/>
    <w:rsid w:val="00771A98"/>
    <w:rsid w:val="00776822"/>
    <w:rsid w:val="00792925"/>
    <w:rsid w:val="00792B11"/>
    <w:rsid w:val="007A7177"/>
    <w:rsid w:val="007B461B"/>
    <w:rsid w:val="007C196B"/>
    <w:rsid w:val="007C60CD"/>
    <w:rsid w:val="007D4A45"/>
    <w:rsid w:val="007E4813"/>
    <w:rsid w:val="00805AB7"/>
    <w:rsid w:val="0081097D"/>
    <w:rsid w:val="008205D4"/>
    <w:rsid w:val="00823C88"/>
    <w:rsid w:val="008252F3"/>
    <w:rsid w:val="00827826"/>
    <w:rsid w:val="00841164"/>
    <w:rsid w:val="00857107"/>
    <w:rsid w:val="0086776A"/>
    <w:rsid w:val="0088316B"/>
    <w:rsid w:val="0088573C"/>
    <w:rsid w:val="00886ABF"/>
    <w:rsid w:val="0089254C"/>
    <w:rsid w:val="008A363F"/>
    <w:rsid w:val="008B4B02"/>
    <w:rsid w:val="008C28A7"/>
    <w:rsid w:val="008E11C8"/>
    <w:rsid w:val="008E3096"/>
    <w:rsid w:val="008E4B04"/>
    <w:rsid w:val="008F40A0"/>
    <w:rsid w:val="00903D99"/>
    <w:rsid w:val="00904A18"/>
    <w:rsid w:val="00910764"/>
    <w:rsid w:val="00917CEC"/>
    <w:rsid w:val="00920625"/>
    <w:rsid w:val="00920891"/>
    <w:rsid w:val="009233FC"/>
    <w:rsid w:val="00923B89"/>
    <w:rsid w:val="0093007B"/>
    <w:rsid w:val="00937459"/>
    <w:rsid w:val="00937790"/>
    <w:rsid w:val="00941266"/>
    <w:rsid w:val="00944CE6"/>
    <w:rsid w:val="0095039A"/>
    <w:rsid w:val="00951333"/>
    <w:rsid w:val="00951AB2"/>
    <w:rsid w:val="00955605"/>
    <w:rsid w:val="00955FD6"/>
    <w:rsid w:val="00961844"/>
    <w:rsid w:val="00977584"/>
    <w:rsid w:val="00984EA9"/>
    <w:rsid w:val="009936AE"/>
    <w:rsid w:val="009A2858"/>
    <w:rsid w:val="009A2B56"/>
    <w:rsid w:val="009A51F9"/>
    <w:rsid w:val="009B411F"/>
    <w:rsid w:val="009C1C0C"/>
    <w:rsid w:val="009D2673"/>
    <w:rsid w:val="009D3A72"/>
    <w:rsid w:val="009F1CA2"/>
    <w:rsid w:val="009F418F"/>
    <w:rsid w:val="00A01381"/>
    <w:rsid w:val="00A0207F"/>
    <w:rsid w:val="00A17131"/>
    <w:rsid w:val="00A21DB4"/>
    <w:rsid w:val="00A31151"/>
    <w:rsid w:val="00A32A28"/>
    <w:rsid w:val="00A46383"/>
    <w:rsid w:val="00A54FAD"/>
    <w:rsid w:val="00A7068D"/>
    <w:rsid w:val="00A74CE1"/>
    <w:rsid w:val="00A80399"/>
    <w:rsid w:val="00A93C02"/>
    <w:rsid w:val="00A971E8"/>
    <w:rsid w:val="00AA2B5E"/>
    <w:rsid w:val="00AB08ED"/>
    <w:rsid w:val="00AB17FC"/>
    <w:rsid w:val="00AC0BDE"/>
    <w:rsid w:val="00AC129F"/>
    <w:rsid w:val="00AC1864"/>
    <w:rsid w:val="00AC3414"/>
    <w:rsid w:val="00AC5E74"/>
    <w:rsid w:val="00AD0FEA"/>
    <w:rsid w:val="00AD204E"/>
    <w:rsid w:val="00AD4073"/>
    <w:rsid w:val="00AE121A"/>
    <w:rsid w:val="00AE67FD"/>
    <w:rsid w:val="00AF56CF"/>
    <w:rsid w:val="00B00E0B"/>
    <w:rsid w:val="00B0691B"/>
    <w:rsid w:val="00B17646"/>
    <w:rsid w:val="00B230F9"/>
    <w:rsid w:val="00B32063"/>
    <w:rsid w:val="00B3389F"/>
    <w:rsid w:val="00B60960"/>
    <w:rsid w:val="00B706F8"/>
    <w:rsid w:val="00B71859"/>
    <w:rsid w:val="00B86FAF"/>
    <w:rsid w:val="00B93327"/>
    <w:rsid w:val="00B95C6B"/>
    <w:rsid w:val="00BB4C17"/>
    <w:rsid w:val="00BB75C6"/>
    <w:rsid w:val="00BB7734"/>
    <w:rsid w:val="00BD33DA"/>
    <w:rsid w:val="00BD4366"/>
    <w:rsid w:val="00BD4E5D"/>
    <w:rsid w:val="00BD5CE6"/>
    <w:rsid w:val="00BD7B1E"/>
    <w:rsid w:val="00BE268E"/>
    <w:rsid w:val="00BF2918"/>
    <w:rsid w:val="00BF45E8"/>
    <w:rsid w:val="00C173CF"/>
    <w:rsid w:val="00C333CA"/>
    <w:rsid w:val="00C3688B"/>
    <w:rsid w:val="00C40E10"/>
    <w:rsid w:val="00C42159"/>
    <w:rsid w:val="00C55D9C"/>
    <w:rsid w:val="00C6519E"/>
    <w:rsid w:val="00C67B3D"/>
    <w:rsid w:val="00C72B2A"/>
    <w:rsid w:val="00C7549C"/>
    <w:rsid w:val="00C85C1B"/>
    <w:rsid w:val="00C9263B"/>
    <w:rsid w:val="00C946C1"/>
    <w:rsid w:val="00CA13BF"/>
    <w:rsid w:val="00CA6782"/>
    <w:rsid w:val="00CA799A"/>
    <w:rsid w:val="00CB41DD"/>
    <w:rsid w:val="00CC2369"/>
    <w:rsid w:val="00CC7988"/>
    <w:rsid w:val="00CC7AA7"/>
    <w:rsid w:val="00CC7B09"/>
    <w:rsid w:val="00CD5443"/>
    <w:rsid w:val="00CD6D4C"/>
    <w:rsid w:val="00CE497E"/>
    <w:rsid w:val="00CE55BB"/>
    <w:rsid w:val="00CE5B82"/>
    <w:rsid w:val="00CE7D45"/>
    <w:rsid w:val="00CF5C9E"/>
    <w:rsid w:val="00D00C35"/>
    <w:rsid w:val="00D01EA9"/>
    <w:rsid w:val="00D05FD0"/>
    <w:rsid w:val="00D138A8"/>
    <w:rsid w:val="00D15867"/>
    <w:rsid w:val="00D34246"/>
    <w:rsid w:val="00D36361"/>
    <w:rsid w:val="00D438A9"/>
    <w:rsid w:val="00D46296"/>
    <w:rsid w:val="00D52B46"/>
    <w:rsid w:val="00D70B4A"/>
    <w:rsid w:val="00D80BAA"/>
    <w:rsid w:val="00D8635E"/>
    <w:rsid w:val="00DC0933"/>
    <w:rsid w:val="00DD24CA"/>
    <w:rsid w:val="00DD398D"/>
    <w:rsid w:val="00DE6266"/>
    <w:rsid w:val="00DE6C21"/>
    <w:rsid w:val="00E012B6"/>
    <w:rsid w:val="00E06D8A"/>
    <w:rsid w:val="00E12E0C"/>
    <w:rsid w:val="00E15554"/>
    <w:rsid w:val="00E15E01"/>
    <w:rsid w:val="00E21AB2"/>
    <w:rsid w:val="00E21CF9"/>
    <w:rsid w:val="00E246FE"/>
    <w:rsid w:val="00E32FD3"/>
    <w:rsid w:val="00E35498"/>
    <w:rsid w:val="00E47CA0"/>
    <w:rsid w:val="00E50693"/>
    <w:rsid w:val="00E6017A"/>
    <w:rsid w:val="00E655D1"/>
    <w:rsid w:val="00E814A4"/>
    <w:rsid w:val="00E828F3"/>
    <w:rsid w:val="00E96DE5"/>
    <w:rsid w:val="00E978F6"/>
    <w:rsid w:val="00EA230D"/>
    <w:rsid w:val="00EB3FD9"/>
    <w:rsid w:val="00EC23F9"/>
    <w:rsid w:val="00EC4304"/>
    <w:rsid w:val="00EE4B62"/>
    <w:rsid w:val="00EF6166"/>
    <w:rsid w:val="00EF6CF4"/>
    <w:rsid w:val="00F06BBE"/>
    <w:rsid w:val="00F232C9"/>
    <w:rsid w:val="00F302FC"/>
    <w:rsid w:val="00F36956"/>
    <w:rsid w:val="00F43A75"/>
    <w:rsid w:val="00F43C44"/>
    <w:rsid w:val="00F54AB1"/>
    <w:rsid w:val="00F56A6E"/>
    <w:rsid w:val="00F60DD3"/>
    <w:rsid w:val="00F647CF"/>
    <w:rsid w:val="00F65FA8"/>
    <w:rsid w:val="00F801D7"/>
    <w:rsid w:val="00F93FC1"/>
    <w:rsid w:val="00FA042E"/>
    <w:rsid w:val="00FA102C"/>
    <w:rsid w:val="00FA6F74"/>
    <w:rsid w:val="00FC116D"/>
    <w:rsid w:val="00FC13F8"/>
    <w:rsid w:val="00FC6A76"/>
    <w:rsid w:val="00FC719F"/>
    <w:rsid w:val="00FD3943"/>
    <w:rsid w:val="00FD4F3E"/>
    <w:rsid w:val="00FE1E9D"/>
    <w:rsid w:val="00FE57F5"/>
    <w:rsid w:val="00FE6AAF"/>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customXml/itemProps3.xml><?xml version="1.0" encoding="utf-8"?>
<ds:datastoreItem xmlns:ds="http://schemas.openxmlformats.org/officeDocument/2006/customXml" ds:itemID="{35DD81FD-EB6C-4336-85B4-FD2CEEC8727B}">
  <ds:schemaRefs>
    <ds:schemaRef ds:uri="http://schemas.microsoft.com/sharepoint/v3/contenttype/forms"/>
  </ds:schemaRefs>
</ds:datastoreItem>
</file>

<file path=customXml/itemProps4.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95</TotalTime>
  <Pages>5</Pages>
  <Words>1661</Words>
  <Characters>9469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4</cp:revision>
  <cp:lastPrinted>2012-12-03T19:15:00Z</cp:lastPrinted>
  <dcterms:created xsi:type="dcterms:W3CDTF">2026-03-18T23:04:00Z</dcterms:created>
  <dcterms:modified xsi:type="dcterms:W3CDTF">2026-03-19T20:21:00Z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